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5D" w:rsidRDefault="007B32A5" w:rsidP="007B423B">
      <w:pPr>
        <w:suppressAutoHyphens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B32A5" w:rsidRDefault="007B32A5" w:rsidP="007B423B">
      <w:pPr>
        <w:suppressAutoHyphens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Петровского сельсовета</w:t>
      </w:r>
    </w:p>
    <w:p w:rsidR="007B32A5" w:rsidRPr="00255130" w:rsidRDefault="007B32A5" w:rsidP="007B423B">
      <w:pPr>
        <w:suppressAutoHyphens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 района Алтайского края</w:t>
      </w:r>
    </w:p>
    <w:p w:rsidR="00A4055D" w:rsidRPr="00255130" w:rsidRDefault="00A4055D" w:rsidP="007B423B">
      <w:pPr>
        <w:suppressAutoHyphens/>
        <w:ind w:right="140"/>
        <w:jc w:val="center"/>
        <w:rPr>
          <w:rFonts w:ascii="Times New Roman" w:hAnsi="Times New Roman"/>
          <w:sz w:val="28"/>
          <w:szCs w:val="28"/>
        </w:rPr>
      </w:pPr>
    </w:p>
    <w:p w:rsidR="00A4055D" w:rsidRPr="00255130" w:rsidRDefault="00A4055D" w:rsidP="007B423B">
      <w:pPr>
        <w:suppressAutoHyphens/>
        <w:ind w:right="-6"/>
        <w:jc w:val="center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П О С Т А Н О В Л Е Н И Е</w:t>
      </w:r>
    </w:p>
    <w:p w:rsidR="00A4055D" w:rsidRPr="00255130" w:rsidRDefault="00A4055D" w:rsidP="007B423B">
      <w:pPr>
        <w:suppressAutoHyphens/>
        <w:ind w:right="-5"/>
        <w:rPr>
          <w:rFonts w:ascii="Times New Roman" w:hAnsi="Times New Roman"/>
          <w:sz w:val="28"/>
          <w:szCs w:val="28"/>
        </w:rPr>
      </w:pPr>
      <w:r w:rsidRPr="00895B31">
        <w:rPr>
          <w:rFonts w:ascii="Times New Roman" w:hAnsi="Times New Roman"/>
          <w:sz w:val="28"/>
          <w:szCs w:val="28"/>
        </w:rPr>
        <w:t>2</w:t>
      </w:r>
      <w:r w:rsidR="007B32A5">
        <w:rPr>
          <w:rFonts w:ascii="Times New Roman" w:hAnsi="Times New Roman"/>
          <w:sz w:val="28"/>
          <w:szCs w:val="28"/>
        </w:rPr>
        <w:t>2</w:t>
      </w:r>
      <w:r w:rsidRPr="00895B31">
        <w:rPr>
          <w:rFonts w:ascii="Times New Roman" w:hAnsi="Times New Roman"/>
          <w:sz w:val="28"/>
          <w:szCs w:val="28"/>
        </w:rPr>
        <w:t>.</w:t>
      </w:r>
      <w:r w:rsidR="007B423B" w:rsidRPr="00895B31">
        <w:rPr>
          <w:rFonts w:ascii="Times New Roman" w:hAnsi="Times New Roman"/>
          <w:sz w:val="28"/>
          <w:szCs w:val="28"/>
        </w:rPr>
        <w:t>12</w:t>
      </w:r>
      <w:r w:rsidRPr="00895B31">
        <w:rPr>
          <w:rFonts w:ascii="Times New Roman" w:hAnsi="Times New Roman"/>
          <w:sz w:val="28"/>
          <w:szCs w:val="28"/>
        </w:rPr>
        <w:t>.202</w:t>
      </w:r>
      <w:r w:rsidR="007B423B" w:rsidRPr="00895B31">
        <w:rPr>
          <w:rFonts w:ascii="Times New Roman" w:hAnsi="Times New Roman"/>
          <w:sz w:val="28"/>
          <w:szCs w:val="28"/>
        </w:rPr>
        <w:t>3</w:t>
      </w:r>
      <w:r w:rsidRPr="00895B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 w:rsidR="007B32A5">
        <w:rPr>
          <w:rFonts w:ascii="Times New Roman" w:hAnsi="Times New Roman"/>
          <w:sz w:val="28"/>
          <w:szCs w:val="28"/>
        </w:rPr>
        <w:t>31</w:t>
      </w:r>
    </w:p>
    <w:p w:rsidR="00A4055D" w:rsidRPr="00255130" w:rsidRDefault="00A4055D" w:rsidP="007B423B">
      <w:pPr>
        <w:suppressAutoHyphens/>
        <w:ind w:right="-5"/>
        <w:jc w:val="center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 xml:space="preserve">с. </w:t>
      </w:r>
      <w:r w:rsidR="007B32A5">
        <w:rPr>
          <w:rFonts w:ascii="Times New Roman" w:hAnsi="Times New Roman"/>
          <w:sz w:val="28"/>
          <w:szCs w:val="28"/>
        </w:rPr>
        <w:t>Петровка</w:t>
      </w:r>
    </w:p>
    <w:p w:rsidR="00080F99" w:rsidRPr="00255130" w:rsidRDefault="00080F99" w:rsidP="007B423B">
      <w:pPr>
        <w:pStyle w:val="20"/>
        <w:tabs>
          <w:tab w:val="right" w:pos="9355"/>
        </w:tabs>
        <w:suppressAutoHyphens/>
        <w:rPr>
          <w:sz w:val="28"/>
          <w:szCs w:val="28"/>
        </w:rPr>
      </w:pPr>
    </w:p>
    <w:p w:rsidR="004749B6" w:rsidRPr="00255130" w:rsidRDefault="001D0F47" w:rsidP="00255130">
      <w:pPr>
        <w:pStyle w:val="20"/>
        <w:suppressAutoHyphens/>
        <w:ind w:right="4960"/>
        <w:rPr>
          <w:sz w:val="28"/>
          <w:szCs w:val="28"/>
        </w:rPr>
      </w:pPr>
      <w:r w:rsidRPr="00255130">
        <w:rPr>
          <w:sz w:val="28"/>
          <w:szCs w:val="28"/>
        </w:rPr>
        <w:t>Об утверждении Порядка санкционирования оплаты денежных обязательств получателей средств бюджета</w:t>
      </w:r>
      <w:r w:rsidR="00656F0A" w:rsidRPr="00255130">
        <w:rPr>
          <w:sz w:val="28"/>
          <w:szCs w:val="28"/>
        </w:rPr>
        <w:t xml:space="preserve"> муниципального образования Троицкий сельсовет Троицкого района Алтайского края</w:t>
      </w:r>
      <w:r w:rsidRPr="00255130">
        <w:rPr>
          <w:sz w:val="28"/>
          <w:szCs w:val="28"/>
        </w:rPr>
        <w:t xml:space="preserve"> и </w:t>
      </w:r>
      <w:r w:rsidR="0085425C" w:rsidRPr="00255130">
        <w:rPr>
          <w:sz w:val="28"/>
          <w:szCs w:val="28"/>
        </w:rPr>
        <w:t>оплаты денежных обязательств, подлежащих исполнению за счет бюджетных ассигнований по</w:t>
      </w:r>
      <w:r w:rsidRPr="00255130">
        <w:rPr>
          <w:sz w:val="28"/>
          <w:szCs w:val="28"/>
        </w:rPr>
        <w:t xml:space="preserve"> источник</w:t>
      </w:r>
      <w:r w:rsidR="0085425C" w:rsidRPr="00255130">
        <w:rPr>
          <w:sz w:val="28"/>
          <w:szCs w:val="28"/>
        </w:rPr>
        <w:t>ам</w:t>
      </w:r>
      <w:r w:rsidRPr="00255130">
        <w:rPr>
          <w:sz w:val="28"/>
          <w:szCs w:val="28"/>
        </w:rPr>
        <w:t xml:space="preserve"> финансирования дефицита бюджета</w:t>
      </w:r>
    </w:p>
    <w:p w:rsidR="00845DBE" w:rsidRPr="00255130" w:rsidRDefault="00845DBE" w:rsidP="007B423B">
      <w:pPr>
        <w:pStyle w:val="20"/>
        <w:suppressAutoHyphens/>
        <w:rPr>
          <w:sz w:val="28"/>
          <w:szCs w:val="28"/>
        </w:rPr>
      </w:pPr>
    </w:p>
    <w:p w:rsidR="0014583C" w:rsidRPr="00255130" w:rsidRDefault="0014583C" w:rsidP="007B423B">
      <w:pPr>
        <w:shd w:val="clear" w:color="auto" w:fill="FFFFFF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В соответствии с</w:t>
      </w:r>
      <w:r w:rsidR="001D0F47" w:rsidRPr="00255130">
        <w:rPr>
          <w:rFonts w:ascii="Times New Roman" w:hAnsi="Times New Roman"/>
          <w:sz w:val="28"/>
          <w:szCs w:val="28"/>
        </w:rPr>
        <w:t>о</w:t>
      </w:r>
      <w:r w:rsidRPr="00255130">
        <w:rPr>
          <w:rFonts w:ascii="Times New Roman" w:hAnsi="Times New Roman"/>
          <w:sz w:val="28"/>
          <w:szCs w:val="28"/>
        </w:rPr>
        <w:t xml:space="preserve"> </w:t>
      </w:r>
      <w:r w:rsidR="001D0F47" w:rsidRPr="00255130">
        <w:rPr>
          <w:rFonts w:ascii="Times New Roman" w:hAnsi="Times New Roman"/>
          <w:sz w:val="28"/>
          <w:szCs w:val="28"/>
        </w:rPr>
        <w:t>статьями 219 и 219.2 Бюджетного кодекса Российской Федерации</w:t>
      </w:r>
    </w:p>
    <w:p w:rsidR="0014583C" w:rsidRPr="00255130" w:rsidRDefault="0014583C" w:rsidP="007B423B">
      <w:pPr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</w:rPr>
      </w:pPr>
    </w:p>
    <w:p w:rsidR="00656F0A" w:rsidRPr="00255130" w:rsidRDefault="00656F0A" w:rsidP="007B423B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П О С Т А Н О В Л Я Ю:</w:t>
      </w:r>
    </w:p>
    <w:p w:rsidR="0014583C" w:rsidRPr="00255130" w:rsidRDefault="0014583C" w:rsidP="00255130">
      <w:pPr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</w:rPr>
      </w:pPr>
    </w:p>
    <w:p w:rsidR="001D0F47" w:rsidRPr="00255130" w:rsidRDefault="001D0F47" w:rsidP="007B423B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1.</w:t>
      </w:r>
      <w:r w:rsidR="00656F0A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 w:rsidR="0085425C" w:rsidRPr="00255130">
        <w:rPr>
          <w:rFonts w:ascii="Times New Roman" w:hAnsi="Times New Roman"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656F0A" w:rsidRPr="0025513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B32A5">
        <w:rPr>
          <w:rFonts w:ascii="Times New Roman" w:hAnsi="Times New Roman"/>
          <w:sz w:val="28"/>
          <w:szCs w:val="28"/>
        </w:rPr>
        <w:t>Петровский</w:t>
      </w:r>
      <w:r w:rsidR="00656F0A" w:rsidRPr="00255130">
        <w:rPr>
          <w:rFonts w:ascii="Times New Roman" w:hAnsi="Times New Roman"/>
          <w:sz w:val="28"/>
          <w:szCs w:val="28"/>
        </w:rPr>
        <w:t xml:space="preserve"> сельсовет Троицкого района Алтайского края </w:t>
      </w:r>
      <w:r w:rsidR="0085425C" w:rsidRPr="00255130">
        <w:rPr>
          <w:rFonts w:ascii="Times New Roman" w:hAnsi="Times New Roman"/>
          <w:sz w:val="28"/>
          <w:szCs w:val="28"/>
        </w:rP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Pr="00255130">
        <w:rPr>
          <w:rFonts w:ascii="Times New Roman" w:hAnsi="Times New Roman"/>
          <w:sz w:val="28"/>
          <w:szCs w:val="28"/>
        </w:rPr>
        <w:t>.</w:t>
      </w:r>
    </w:p>
    <w:p w:rsidR="00845DBE" w:rsidRPr="00255130" w:rsidRDefault="001D0F47" w:rsidP="007B423B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2.</w:t>
      </w:r>
      <w:r w:rsidR="00656F0A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Признать утратившим силу</w:t>
      </w:r>
      <w:r w:rsidR="00656F0A" w:rsidRPr="00255130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 w:rsidR="007B32A5">
        <w:rPr>
          <w:rFonts w:ascii="Times New Roman" w:hAnsi="Times New Roman"/>
          <w:sz w:val="28"/>
          <w:szCs w:val="28"/>
        </w:rPr>
        <w:t>Петровского</w:t>
      </w:r>
      <w:r w:rsidR="00656F0A" w:rsidRPr="00255130">
        <w:rPr>
          <w:rFonts w:ascii="Times New Roman" w:hAnsi="Times New Roman"/>
          <w:sz w:val="28"/>
          <w:szCs w:val="28"/>
        </w:rPr>
        <w:t xml:space="preserve"> сельсовета Троицкого района Алтайского края </w:t>
      </w:r>
      <w:r w:rsidRPr="00255130">
        <w:rPr>
          <w:rFonts w:ascii="Times New Roman" w:hAnsi="Times New Roman"/>
          <w:sz w:val="28"/>
          <w:szCs w:val="28"/>
        </w:rPr>
        <w:t xml:space="preserve">от </w:t>
      </w:r>
      <w:r w:rsidR="007B32A5">
        <w:rPr>
          <w:rFonts w:ascii="Times New Roman" w:hAnsi="Times New Roman"/>
          <w:sz w:val="28"/>
          <w:szCs w:val="28"/>
        </w:rPr>
        <w:t>19</w:t>
      </w:r>
      <w:r w:rsidRPr="00255130">
        <w:rPr>
          <w:rFonts w:ascii="Times New Roman" w:hAnsi="Times New Roman"/>
          <w:sz w:val="28"/>
          <w:szCs w:val="28"/>
        </w:rPr>
        <w:t>.0</w:t>
      </w:r>
      <w:r w:rsidR="007B32A5">
        <w:rPr>
          <w:rFonts w:ascii="Times New Roman" w:hAnsi="Times New Roman"/>
          <w:sz w:val="28"/>
          <w:szCs w:val="28"/>
        </w:rPr>
        <w:t>8</w:t>
      </w:r>
      <w:r w:rsidRPr="00255130">
        <w:rPr>
          <w:rFonts w:ascii="Times New Roman" w:hAnsi="Times New Roman"/>
          <w:sz w:val="28"/>
          <w:szCs w:val="28"/>
        </w:rPr>
        <w:t>.20</w:t>
      </w:r>
      <w:r w:rsidR="00656F0A" w:rsidRPr="00255130">
        <w:rPr>
          <w:rFonts w:ascii="Times New Roman" w:hAnsi="Times New Roman"/>
          <w:sz w:val="28"/>
          <w:szCs w:val="28"/>
        </w:rPr>
        <w:t>2</w:t>
      </w:r>
      <w:r w:rsidRPr="00255130">
        <w:rPr>
          <w:rFonts w:ascii="Times New Roman" w:hAnsi="Times New Roman"/>
          <w:sz w:val="28"/>
          <w:szCs w:val="28"/>
        </w:rPr>
        <w:t>1 №</w:t>
      </w:r>
      <w:r w:rsidR="00656F0A" w:rsidRPr="00255130">
        <w:rPr>
          <w:rFonts w:ascii="Times New Roman" w:hAnsi="Times New Roman"/>
          <w:sz w:val="28"/>
          <w:szCs w:val="28"/>
        </w:rPr>
        <w:t xml:space="preserve"> </w:t>
      </w:r>
      <w:r w:rsidR="007B32A5">
        <w:rPr>
          <w:rFonts w:ascii="Times New Roman" w:hAnsi="Times New Roman"/>
          <w:sz w:val="28"/>
          <w:szCs w:val="28"/>
        </w:rPr>
        <w:t>10</w:t>
      </w:r>
      <w:r w:rsidRPr="00255130">
        <w:rPr>
          <w:rFonts w:ascii="Times New Roman" w:hAnsi="Times New Roman"/>
          <w:sz w:val="28"/>
          <w:szCs w:val="28"/>
        </w:rPr>
        <w:t xml:space="preserve"> «</w:t>
      </w:r>
      <w:r w:rsidR="007B423B" w:rsidRPr="00255130">
        <w:rPr>
          <w:rFonts w:ascii="Times New Roman" w:hAnsi="Times New Roman"/>
          <w:sz w:val="28"/>
          <w:szCs w:val="28"/>
        </w:rPr>
        <w:t xml:space="preserve">Об утверждении Порядка санкционирования оплаты денежных обязательств получателей средств бюджета муниципального образования </w:t>
      </w:r>
      <w:r w:rsidR="007B32A5">
        <w:rPr>
          <w:rFonts w:ascii="Times New Roman" w:hAnsi="Times New Roman"/>
          <w:sz w:val="28"/>
          <w:szCs w:val="28"/>
        </w:rPr>
        <w:t>Петровский</w:t>
      </w:r>
      <w:r w:rsidR="007B423B" w:rsidRPr="00255130">
        <w:rPr>
          <w:rFonts w:ascii="Times New Roman" w:hAnsi="Times New Roman"/>
          <w:sz w:val="28"/>
          <w:szCs w:val="28"/>
        </w:rPr>
        <w:t xml:space="preserve"> сельсовет Троицкого района Алтайского края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Pr="00255130">
        <w:rPr>
          <w:rFonts w:ascii="Times New Roman" w:hAnsi="Times New Roman"/>
          <w:sz w:val="28"/>
          <w:szCs w:val="28"/>
        </w:rPr>
        <w:t>»</w:t>
      </w:r>
      <w:r w:rsidR="00656F0A" w:rsidRPr="00255130">
        <w:rPr>
          <w:rFonts w:ascii="Times New Roman" w:hAnsi="Times New Roman"/>
          <w:sz w:val="28"/>
          <w:szCs w:val="28"/>
        </w:rPr>
        <w:t>.</w:t>
      </w:r>
    </w:p>
    <w:p w:rsidR="007B423B" w:rsidRPr="00255130" w:rsidRDefault="007B423B" w:rsidP="007B423B">
      <w:pPr>
        <w:pStyle w:val="20"/>
        <w:suppressAutoHyphens/>
        <w:ind w:firstLine="709"/>
        <w:rPr>
          <w:bCs w:val="0"/>
          <w:sz w:val="28"/>
          <w:szCs w:val="28"/>
        </w:rPr>
      </w:pPr>
      <w:r w:rsidRPr="00255130">
        <w:rPr>
          <w:bCs w:val="0"/>
          <w:sz w:val="28"/>
          <w:szCs w:val="28"/>
        </w:rPr>
        <w:t>3. Настоящее постановление вступает в силу с 01.01.2024.</w:t>
      </w:r>
    </w:p>
    <w:p w:rsidR="007B423B" w:rsidRPr="00255130" w:rsidRDefault="007B423B" w:rsidP="007B423B">
      <w:pPr>
        <w:pStyle w:val="20"/>
        <w:suppressAutoHyphens/>
        <w:ind w:firstLine="709"/>
        <w:rPr>
          <w:sz w:val="28"/>
          <w:szCs w:val="28"/>
        </w:rPr>
      </w:pPr>
      <w:r w:rsidRPr="00255130">
        <w:rPr>
          <w:sz w:val="28"/>
          <w:szCs w:val="28"/>
        </w:rPr>
        <w:t xml:space="preserve">4. 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</w:t>
      </w:r>
      <w:r w:rsidR="007B32A5">
        <w:rPr>
          <w:sz w:val="28"/>
          <w:szCs w:val="28"/>
        </w:rPr>
        <w:t>Петровского</w:t>
      </w:r>
      <w:r w:rsidRPr="00255130">
        <w:rPr>
          <w:sz w:val="28"/>
          <w:szCs w:val="28"/>
        </w:rPr>
        <w:t xml:space="preserve"> сельсовета Троицкого района Алтайского края.</w:t>
      </w:r>
    </w:p>
    <w:p w:rsidR="00C507B3" w:rsidRPr="00255130" w:rsidRDefault="00C507B3" w:rsidP="007B423B">
      <w:pPr>
        <w:pStyle w:val="20"/>
        <w:suppressAutoHyphens/>
        <w:rPr>
          <w:sz w:val="28"/>
          <w:szCs w:val="28"/>
        </w:rPr>
      </w:pPr>
    </w:p>
    <w:p w:rsidR="00C507B3" w:rsidRDefault="00C507B3" w:rsidP="007B423B">
      <w:pPr>
        <w:pStyle w:val="20"/>
        <w:suppressAutoHyphens/>
        <w:rPr>
          <w:sz w:val="28"/>
          <w:szCs w:val="28"/>
        </w:rPr>
      </w:pPr>
    </w:p>
    <w:p w:rsidR="007B32A5" w:rsidRPr="00255130" w:rsidRDefault="007B32A5" w:rsidP="007B423B">
      <w:pPr>
        <w:pStyle w:val="20"/>
        <w:suppressAutoHyphens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С.В. Ющук</w:t>
      </w:r>
    </w:p>
    <w:p w:rsidR="00B67A44" w:rsidRPr="00255130" w:rsidRDefault="0014583C" w:rsidP="007B423B">
      <w:pPr>
        <w:pStyle w:val="ac"/>
        <w:suppressAutoHyphens/>
        <w:ind w:left="4962"/>
        <w:jc w:val="both"/>
        <w:rPr>
          <w:sz w:val="28"/>
          <w:szCs w:val="28"/>
        </w:rPr>
      </w:pPr>
      <w:r w:rsidRPr="00255130">
        <w:rPr>
          <w:sz w:val="28"/>
          <w:szCs w:val="28"/>
        </w:rPr>
        <w:br w:type="page"/>
      </w:r>
      <w:r w:rsidR="00B67A44" w:rsidRPr="00255130">
        <w:rPr>
          <w:sz w:val="28"/>
          <w:szCs w:val="28"/>
        </w:rPr>
        <w:lastRenderedPageBreak/>
        <w:t>Утвержден</w:t>
      </w:r>
    </w:p>
    <w:p w:rsidR="00B67A44" w:rsidRPr="00255130" w:rsidRDefault="00B67A44" w:rsidP="007B423B">
      <w:pPr>
        <w:pStyle w:val="ac"/>
        <w:suppressAutoHyphens/>
        <w:ind w:left="4962"/>
        <w:jc w:val="both"/>
        <w:rPr>
          <w:sz w:val="28"/>
          <w:szCs w:val="28"/>
          <w:lang w:eastAsia="zh-CN"/>
        </w:rPr>
      </w:pPr>
      <w:bookmarkStart w:id="0" w:name="P43"/>
      <w:bookmarkEnd w:id="0"/>
      <w:r w:rsidRPr="00255130">
        <w:rPr>
          <w:sz w:val="28"/>
          <w:szCs w:val="28"/>
          <w:lang w:eastAsia="zh-CN"/>
        </w:rPr>
        <w:t>постановлением Администрации</w:t>
      </w:r>
    </w:p>
    <w:p w:rsidR="00B67A44" w:rsidRPr="00255130" w:rsidRDefault="007B32A5" w:rsidP="007B423B">
      <w:pPr>
        <w:pStyle w:val="ac"/>
        <w:suppressAutoHyphens/>
        <w:ind w:left="496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Петровского</w:t>
      </w:r>
      <w:r w:rsidR="00B67A44" w:rsidRPr="00255130">
        <w:rPr>
          <w:sz w:val="28"/>
          <w:szCs w:val="28"/>
          <w:lang w:eastAsia="zh-CN"/>
        </w:rPr>
        <w:t xml:space="preserve"> сельсовета Троицкого района Алтайского края</w:t>
      </w:r>
    </w:p>
    <w:p w:rsidR="00B67A44" w:rsidRPr="00255130" w:rsidRDefault="00B67A44" w:rsidP="007B423B">
      <w:pPr>
        <w:pStyle w:val="ac"/>
        <w:suppressAutoHyphens/>
        <w:ind w:left="4962"/>
        <w:jc w:val="both"/>
        <w:rPr>
          <w:sz w:val="28"/>
          <w:szCs w:val="28"/>
        </w:rPr>
      </w:pPr>
      <w:r w:rsidRPr="00895B31">
        <w:rPr>
          <w:sz w:val="28"/>
          <w:szCs w:val="28"/>
          <w:lang w:eastAsia="zh-CN"/>
        </w:rPr>
        <w:t>от 2</w:t>
      </w:r>
      <w:r w:rsidR="007B32A5">
        <w:rPr>
          <w:sz w:val="28"/>
          <w:szCs w:val="28"/>
          <w:lang w:eastAsia="zh-CN"/>
        </w:rPr>
        <w:t>2</w:t>
      </w:r>
      <w:r w:rsidRPr="00895B31">
        <w:rPr>
          <w:sz w:val="28"/>
          <w:szCs w:val="28"/>
          <w:lang w:eastAsia="zh-CN"/>
        </w:rPr>
        <w:t>.</w:t>
      </w:r>
      <w:r w:rsidR="007B423B" w:rsidRPr="00895B31">
        <w:rPr>
          <w:sz w:val="28"/>
          <w:szCs w:val="28"/>
          <w:lang w:eastAsia="zh-CN"/>
        </w:rPr>
        <w:t>12</w:t>
      </w:r>
      <w:r w:rsidRPr="00895B31">
        <w:rPr>
          <w:sz w:val="28"/>
          <w:szCs w:val="28"/>
          <w:lang w:eastAsia="zh-CN"/>
        </w:rPr>
        <w:t>.202</w:t>
      </w:r>
      <w:r w:rsidR="007B423B" w:rsidRPr="00895B31">
        <w:rPr>
          <w:sz w:val="28"/>
          <w:szCs w:val="28"/>
          <w:lang w:eastAsia="zh-CN"/>
        </w:rPr>
        <w:t>3</w:t>
      </w:r>
      <w:r w:rsidRPr="00895B31">
        <w:rPr>
          <w:sz w:val="28"/>
          <w:szCs w:val="28"/>
          <w:lang w:eastAsia="zh-CN"/>
        </w:rPr>
        <w:t xml:space="preserve"> № </w:t>
      </w:r>
      <w:r w:rsidR="007B32A5">
        <w:rPr>
          <w:sz w:val="28"/>
          <w:szCs w:val="28"/>
          <w:lang w:eastAsia="zh-CN"/>
        </w:rPr>
        <w:t>31</w:t>
      </w:r>
    </w:p>
    <w:p w:rsidR="004B1BCE" w:rsidRPr="00255130" w:rsidRDefault="004B1BCE" w:rsidP="007B423B">
      <w:pPr>
        <w:pStyle w:val="20"/>
        <w:suppressAutoHyphens/>
        <w:rPr>
          <w:sz w:val="28"/>
          <w:szCs w:val="28"/>
        </w:rPr>
      </w:pPr>
    </w:p>
    <w:p w:rsidR="007B423B" w:rsidRPr="00255130" w:rsidRDefault="007B423B" w:rsidP="007B423B">
      <w:pPr>
        <w:pStyle w:val="ConsPlusNormal"/>
        <w:suppressAutoHyphens/>
        <w:jc w:val="center"/>
        <w:rPr>
          <w:bCs/>
        </w:rPr>
      </w:pPr>
      <w:r w:rsidRPr="00255130">
        <w:rPr>
          <w:bCs/>
        </w:rPr>
        <w:t>Порядок</w:t>
      </w:r>
    </w:p>
    <w:p w:rsidR="007B423B" w:rsidRPr="00255130" w:rsidRDefault="007B423B" w:rsidP="007B423B">
      <w:pPr>
        <w:pStyle w:val="ConsPlusNormal"/>
        <w:suppressAutoHyphens/>
        <w:jc w:val="center"/>
        <w:rPr>
          <w:bCs/>
        </w:rPr>
      </w:pPr>
      <w:r w:rsidRPr="00255130">
        <w:t xml:space="preserve">санкционирования оплаты денежных обязательств получателей средств бюджета муниципального образования </w:t>
      </w:r>
      <w:r w:rsidR="007B32A5">
        <w:t>Петровский</w:t>
      </w:r>
      <w:r w:rsidRPr="00255130">
        <w:t xml:space="preserve"> сельсовет Троицкого района Алтайского края и оплаты денежных обязательств, подлежащих исполнению за счет бюджетных ассигнований по источникам финансирования деф</w:t>
      </w:r>
      <w:r w:rsidRPr="00255130">
        <w:t>и</w:t>
      </w:r>
      <w:r w:rsidRPr="00255130">
        <w:t>цита бюджета</w:t>
      </w:r>
    </w:p>
    <w:p w:rsidR="007B423B" w:rsidRPr="00255130" w:rsidRDefault="007B423B" w:rsidP="007B423B">
      <w:pPr>
        <w:pStyle w:val="ConsPlusNormal"/>
        <w:suppressAutoHyphens/>
        <w:jc w:val="both"/>
        <w:outlineLvl w:val="0"/>
      </w:pPr>
    </w:p>
    <w:p w:rsidR="007B423B" w:rsidRPr="00255130" w:rsidRDefault="007B423B" w:rsidP="007B423B">
      <w:pPr>
        <w:widowControl w:val="0"/>
        <w:suppressAutoHyphens/>
        <w:autoSpaceDE w:val="0"/>
        <w:autoSpaceDN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I. Общие положения</w:t>
      </w:r>
    </w:p>
    <w:p w:rsidR="007B423B" w:rsidRPr="00255130" w:rsidRDefault="007B423B" w:rsidP="007B423B">
      <w:pPr>
        <w:widowControl w:val="0"/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бюджета муниципального образования </w:t>
      </w:r>
      <w:r w:rsidR="007B32A5">
        <w:rPr>
          <w:rFonts w:ascii="Times New Roman" w:hAnsi="Times New Roman"/>
          <w:sz w:val="28"/>
          <w:szCs w:val="28"/>
        </w:rPr>
        <w:t>Петровский</w:t>
      </w:r>
      <w:r w:rsidRPr="00255130">
        <w:rPr>
          <w:rFonts w:ascii="Times New Roman" w:hAnsi="Times New Roman"/>
          <w:sz w:val="28"/>
          <w:szCs w:val="28"/>
        </w:rPr>
        <w:t xml:space="preserve"> сельсовет Троицк</w:t>
      </w:r>
      <w:r w:rsidR="00327495" w:rsidRPr="00255130">
        <w:rPr>
          <w:rFonts w:ascii="Times New Roman" w:hAnsi="Times New Roman"/>
          <w:sz w:val="28"/>
          <w:szCs w:val="28"/>
        </w:rPr>
        <w:t>ого</w:t>
      </w:r>
      <w:r w:rsidRPr="00255130">
        <w:rPr>
          <w:rFonts w:ascii="Times New Roman" w:hAnsi="Times New Roman"/>
          <w:sz w:val="28"/>
          <w:szCs w:val="28"/>
        </w:rPr>
        <w:t xml:space="preserve"> район</w:t>
      </w:r>
      <w:r w:rsidR="00327495" w:rsidRPr="00255130">
        <w:rPr>
          <w:rFonts w:ascii="Times New Roman" w:hAnsi="Times New Roman"/>
          <w:sz w:val="28"/>
          <w:szCs w:val="28"/>
        </w:rPr>
        <w:t>а</w:t>
      </w:r>
      <w:r w:rsidRPr="00255130">
        <w:rPr>
          <w:rFonts w:ascii="Times New Roman" w:hAnsi="Times New Roman"/>
          <w:sz w:val="28"/>
          <w:szCs w:val="28"/>
        </w:rPr>
        <w:t xml:space="preserve"> Алтайского края и оплаты денежных обязательств, подлежащих исполнению за счет бюджетных ассигнований по источникам финансирования дефицита бюджета.</w:t>
      </w:r>
    </w:p>
    <w:p w:rsidR="007B423B" w:rsidRPr="00255130" w:rsidRDefault="007B423B" w:rsidP="00327495">
      <w:pPr>
        <w:widowControl w:val="0"/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7B423B" w:rsidRPr="00255130" w:rsidRDefault="007B423B" w:rsidP="00327495">
      <w:pPr>
        <w:widowControl w:val="0"/>
        <w:suppressAutoHyphens/>
        <w:autoSpaceDE w:val="0"/>
        <w:autoSpaceDN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II. Санкционирование оплаты денежных обязательств</w:t>
      </w:r>
      <w:r w:rsidR="00327495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и исполнение бюджета </w:t>
      </w:r>
      <w:r w:rsidR="00327495" w:rsidRPr="0025513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B32A5">
        <w:rPr>
          <w:rFonts w:ascii="Times New Roman" w:hAnsi="Times New Roman"/>
          <w:sz w:val="28"/>
          <w:szCs w:val="28"/>
        </w:rPr>
        <w:t>Петровский</w:t>
      </w:r>
      <w:r w:rsidR="00327495" w:rsidRPr="00255130">
        <w:rPr>
          <w:rFonts w:ascii="Times New Roman" w:hAnsi="Times New Roman"/>
          <w:sz w:val="28"/>
          <w:szCs w:val="28"/>
        </w:rPr>
        <w:t xml:space="preserve"> сельсовет Троицкого района Алтайского края </w:t>
      </w:r>
      <w:r w:rsidRPr="00255130">
        <w:rPr>
          <w:rFonts w:ascii="Times New Roman" w:hAnsi="Times New Roman"/>
          <w:sz w:val="28"/>
          <w:szCs w:val="28"/>
        </w:rPr>
        <w:t>по расходам и источникам</w:t>
      </w:r>
      <w:r w:rsidR="00327495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финансирования дефицита бюджета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2.1.</w:t>
      </w:r>
      <w:r w:rsidR="00327495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Исполнение бюджета муниципального образования </w:t>
      </w:r>
      <w:r w:rsidR="007B32A5">
        <w:rPr>
          <w:rFonts w:ascii="Times New Roman" w:hAnsi="Times New Roman"/>
          <w:sz w:val="28"/>
          <w:szCs w:val="28"/>
        </w:rPr>
        <w:t>Петровский</w:t>
      </w:r>
      <w:r w:rsidRPr="00255130">
        <w:rPr>
          <w:rFonts w:ascii="Times New Roman" w:hAnsi="Times New Roman"/>
          <w:sz w:val="28"/>
          <w:szCs w:val="28"/>
        </w:rPr>
        <w:t xml:space="preserve"> </w:t>
      </w:r>
      <w:r w:rsidR="00327495" w:rsidRPr="00255130">
        <w:rPr>
          <w:rFonts w:ascii="Times New Roman" w:hAnsi="Times New Roman"/>
          <w:sz w:val="28"/>
          <w:szCs w:val="28"/>
        </w:rPr>
        <w:t xml:space="preserve">сельсовет Троицкого </w:t>
      </w:r>
      <w:r w:rsidRPr="00255130">
        <w:rPr>
          <w:rFonts w:ascii="Times New Roman" w:hAnsi="Times New Roman"/>
          <w:sz w:val="28"/>
          <w:szCs w:val="28"/>
        </w:rPr>
        <w:t>район</w:t>
      </w:r>
      <w:r w:rsidR="00327495" w:rsidRPr="00255130">
        <w:rPr>
          <w:rFonts w:ascii="Times New Roman" w:hAnsi="Times New Roman"/>
          <w:sz w:val="28"/>
          <w:szCs w:val="28"/>
        </w:rPr>
        <w:t>а</w:t>
      </w:r>
      <w:r w:rsidRPr="00255130">
        <w:rPr>
          <w:rFonts w:ascii="Times New Roman" w:hAnsi="Times New Roman"/>
          <w:sz w:val="28"/>
          <w:szCs w:val="28"/>
        </w:rPr>
        <w:t xml:space="preserve"> Алтайского края </w:t>
      </w:r>
      <w:r w:rsidR="00327495" w:rsidRPr="00255130">
        <w:rPr>
          <w:rFonts w:ascii="Times New Roman" w:hAnsi="Times New Roman"/>
          <w:sz w:val="28"/>
          <w:szCs w:val="28"/>
        </w:rPr>
        <w:t xml:space="preserve">(далее – бюджета сельсовета) </w:t>
      </w:r>
      <w:r w:rsidRPr="00255130">
        <w:rPr>
          <w:rFonts w:ascii="Times New Roman" w:hAnsi="Times New Roman"/>
          <w:sz w:val="28"/>
          <w:szCs w:val="28"/>
        </w:rPr>
        <w:t xml:space="preserve">организуется </w:t>
      </w:r>
      <w:r w:rsidR="00327495" w:rsidRPr="00255130">
        <w:rPr>
          <w:rFonts w:ascii="Times New Roman" w:hAnsi="Times New Roman"/>
          <w:sz w:val="28"/>
          <w:szCs w:val="28"/>
        </w:rPr>
        <w:t xml:space="preserve">Администрацией </w:t>
      </w:r>
      <w:r w:rsidR="007B32A5">
        <w:rPr>
          <w:rFonts w:ascii="Times New Roman" w:hAnsi="Times New Roman"/>
          <w:sz w:val="28"/>
          <w:szCs w:val="28"/>
        </w:rPr>
        <w:t>Петровского</w:t>
      </w:r>
      <w:r w:rsidR="00327495" w:rsidRPr="00255130">
        <w:rPr>
          <w:rFonts w:ascii="Times New Roman" w:hAnsi="Times New Roman"/>
          <w:sz w:val="28"/>
          <w:szCs w:val="28"/>
        </w:rPr>
        <w:t xml:space="preserve"> сельсовета Троицкого района Алтайского края</w:t>
      </w:r>
      <w:r w:rsidRPr="00255130">
        <w:rPr>
          <w:rFonts w:ascii="Times New Roman" w:hAnsi="Times New Roman"/>
          <w:sz w:val="28"/>
          <w:szCs w:val="28"/>
        </w:rPr>
        <w:t xml:space="preserve"> (далее - </w:t>
      </w:r>
      <w:r w:rsidR="00327495" w:rsidRPr="00255130">
        <w:rPr>
          <w:rFonts w:ascii="Times New Roman" w:hAnsi="Times New Roman"/>
          <w:sz w:val="28"/>
          <w:szCs w:val="28"/>
        </w:rPr>
        <w:t>Администрацией</w:t>
      </w:r>
      <w:r w:rsidRPr="00255130">
        <w:rPr>
          <w:rFonts w:ascii="Times New Roman" w:hAnsi="Times New Roman"/>
          <w:sz w:val="28"/>
          <w:szCs w:val="28"/>
        </w:rPr>
        <w:t xml:space="preserve">) на основании сводной бюджетной росписи бюджета </w:t>
      </w:r>
      <w:r w:rsidR="00327495" w:rsidRPr="00255130">
        <w:rPr>
          <w:rFonts w:ascii="Times New Roman" w:hAnsi="Times New Roman"/>
          <w:sz w:val="28"/>
          <w:szCs w:val="28"/>
        </w:rPr>
        <w:t xml:space="preserve">сельсовета </w:t>
      </w:r>
      <w:r w:rsidRPr="00255130">
        <w:rPr>
          <w:rFonts w:ascii="Times New Roman" w:hAnsi="Times New Roman"/>
          <w:sz w:val="28"/>
          <w:szCs w:val="28"/>
        </w:rPr>
        <w:t xml:space="preserve">и кассового плана исполнения бюджета </w:t>
      </w:r>
      <w:r w:rsidR="00327495" w:rsidRPr="00255130">
        <w:rPr>
          <w:rFonts w:ascii="Times New Roman" w:hAnsi="Times New Roman"/>
          <w:sz w:val="28"/>
          <w:szCs w:val="28"/>
        </w:rPr>
        <w:t xml:space="preserve">сельсовета </w:t>
      </w:r>
      <w:r w:rsidRPr="00255130">
        <w:rPr>
          <w:rFonts w:ascii="Times New Roman" w:hAnsi="Times New Roman"/>
          <w:sz w:val="28"/>
          <w:szCs w:val="28"/>
        </w:rPr>
        <w:t>в текущем финансовом году.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2.2.</w:t>
      </w:r>
      <w:r w:rsidR="00327495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Получатели средств бюджета</w:t>
      </w:r>
      <w:r w:rsidR="00327495" w:rsidRPr="00255130">
        <w:rPr>
          <w:rFonts w:ascii="Times New Roman" w:hAnsi="Times New Roman"/>
          <w:sz w:val="28"/>
          <w:szCs w:val="28"/>
        </w:rPr>
        <w:t xml:space="preserve"> сельсовета </w:t>
      </w:r>
      <w:r w:rsidRPr="00255130">
        <w:rPr>
          <w:rFonts w:ascii="Times New Roman" w:hAnsi="Times New Roman"/>
          <w:sz w:val="28"/>
          <w:szCs w:val="28"/>
        </w:rPr>
        <w:t>(администраторы источников финансирования дефицита бюджета</w:t>
      </w:r>
      <w:r w:rsidR="00327495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>) принимают бюджетные обязательства 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муниципальными правовыми актами, иными документами в пределах лимитов бюджетных обязательств (объемов бюджетных ассигнований по публичным нормативным обязательствам, по источникам финансирования дефицита бюджета</w:t>
      </w:r>
      <w:r w:rsidR="00327495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>), доведенных до них в соответствии с утвержденной сводной бюджетной росписью бюджета</w:t>
      </w:r>
      <w:r w:rsidR="00327495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>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2.3.</w:t>
      </w:r>
      <w:r w:rsidR="00327495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Заявки на финансирование расходов бюджета</w:t>
      </w:r>
      <w:r w:rsidR="00327495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и оплату </w:t>
      </w:r>
      <w:r w:rsidRPr="00255130">
        <w:rPr>
          <w:rFonts w:ascii="Times New Roman" w:hAnsi="Times New Roman"/>
          <w:sz w:val="28"/>
          <w:szCs w:val="28"/>
        </w:rPr>
        <w:lastRenderedPageBreak/>
        <w:t>обязательств, подлежащих исполнению за счет бюджетных ассигнований по источникам финансирования дефицита бюджета</w:t>
      </w:r>
      <w:r w:rsidR="00327495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>, формируются главными распорядителями средств бюджета</w:t>
      </w:r>
      <w:r w:rsidR="00327495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>, получателями средств бюджета</w:t>
      </w:r>
      <w:r w:rsidR="00327495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и администраторами источников финансирования дефицита бюджета</w:t>
      </w:r>
      <w:r w:rsidR="00327495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в соответствии с решением </w:t>
      </w:r>
      <w:r w:rsidR="00327495" w:rsidRPr="00255130">
        <w:rPr>
          <w:rFonts w:ascii="Times New Roman" w:hAnsi="Times New Roman"/>
          <w:sz w:val="28"/>
          <w:szCs w:val="28"/>
        </w:rPr>
        <w:t xml:space="preserve">сельского </w:t>
      </w:r>
      <w:r w:rsidRPr="00255130">
        <w:rPr>
          <w:rFonts w:ascii="Times New Roman" w:hAnsi="Times New Roman"/>
          <w:sz w:val="28"/>
          <w:szCs w:val="28"/>
        </w:rPr>
        <w:t>Совета</w:t>
      </w:r>
      <w:r w:rsidR="00327495" w:rsidRPr="00255130">
        <w:rPr>
          <w:rFonts w:ascii="Times New Roman" w:hAnsi="Times New Roman"/>
          <w:sz w:val="28"/>
          <w:szCs w:val="28"/>
        </w:rPr>
        <w:t xml:space="preserve"> народных </w:t>
      </w:r>
      <w:r w:rsidRPr="00255130">
        <w:rPr>
          <w:rFonts w:ascii="Times New Roman" w:hAnsi="Times New Roman"/>
          <w:sz w:val="28"/>
          <w:szCs w:val="28"/>
        </w:rPr>
        <w:t>депутатов о бюджете</w:t>
      </w:r>
      <w:r w:rsidR="00327495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, муниципальным заданием, мероприятиями муниципальных программ </w:t>
      </w:r>
      <w:r w:rsidR="007B32A5">
        <w:rPr>
          <w:rFonts w:ascii="Times New Roman" w:hAnsi="Times New Roman"/>
          <w:sz w:val="28"/>
          <w:szCs w:val="28"/>
        </w:rPr>
        <w:t>Петровского</w:t>
      </w:r>
      <w:r w:rsidR="00327495" w:rsidRPr="00255130">
        <w:rPr>
          <w:rFonts w:ascii="Times New Roman" w:hAnsi="Times New Roman"/>
          <w:sz w:val="28"/>
          <w:szCs w:val="28"/>
        </w:rPr>
        <w:t xml:space="preserve"> сельсовета Троицкого </w:t>
      </w:r>
      <w:r w:rsidRPr="00255130">
        <w:rPr>
          <w:rFonts w:ascii="Times New Roman" w:hAnsi="Times New Roman"/>
          <w:sz w:val="28"/>
          <w:szCs w:val="28"/>
        </w:rPr>
        <w:t>района, исходя из условий заключенных муниципальных контрактов (договоров) по мере</w:t>
      </w:r>
      <w:r w:rsidR="00327495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возникновения обязательств по оплате товаров, работ, услуг.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2.4.</w:t>
      </w:r>
      <w:r w:rsidR="00327495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Заявки на финансирование расходов бюджета</w:t>
      </w:r>
      <w:r w:rsidR="00327495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327495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>, представляются главными распорядителями средств бюджета</w:t>
      </w:r>
      <w:r w:rsidR="00327495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и администраторами источников финансирования дефицита бюджета</w:t>
      </w:r>
      <w:r w:rsidR="008869B9" w:rsidRPr="00255130">
        <w:rPr>
          <w:rFonts w:ascii="Times New Roman" w:hAnsi="Times New Roman"/>
          <w:sz w:val="28"/>
          <w:szCs w:val="28"/>
        </w:rPr>
        <w:t xml:space="preserve"> сельсовета </w:t>
      </w:r>
      <w:r w:rsidRPr="00255130">
        <w:rPr>
          <w:rFonts w:ascii="Times New Roman" w:hAnsi="Times New Roman"/>
          <w:sz w:val="28"/>
          <w:szCs w:val="28"/>
        </w:rPr>
        <w:t xml:space="preserve">в </w:t>
      </w:r>
      <w:r w:rsidR="008869B9" w:rsidRPr="00255130">
        <w:rPr>
          <w:rFonts w:ascii="Times New Roman" w:hAnsi="Times New Roman"/>
          <w:sz w:val="28"/>
          <w:szCs w:val="28"/>
        </w:rPr>
        <w:t>Администрацию</w:t>
      </w:r>
      <w:r w:rsidRPr="00255130">
        <w:rPr>
          <w:rFonts w:ascii="Times New Roman" w:hAnsi="Times New Roman"/>
          <w:sz w:val="28"/>
          <w:szCs w:val="28"/>
        </w:rPr>
        <w:t>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2.5.</w:t>
      </w:r>
      <w:r w:rsidR="008869B9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В случае необходимости получения дополнительных данных для осуществления предварительного контроля за целевым использованием средств бюджета </w:t>
      </w:r>
      <w:r w:rsidR="008869B9" w:rsidRPr="00255130">
        <w:rPr>
          <w:rFonts w:ascii="Times New Roman" w:hAnsi="Times New Roman"/>
          <w:sz w:val="28"/>
          <w:szCs w:val="28"/>
        </w:rPr>
        <w:t xml:space="preserve">сельсовета Администрация </w:t>
      </w:r>
      <w:r w:rsidRPr="00255130">
        <w:rPr>
          <w:rFonts w:ascii="Times New Roman" w:hAnsi="Times New Roman"/>
          <w:sz w:val="28"/>
          <w:szCs w:val="28"/>
        </w:rPr>
        <w:t>запрашивает у главных распорядителей и получателей средств бюджета</w:t>
      </w:r>
      <w:r w:rsidR="008869B9" w:rsidRPr="00255130">
        <w:rPr>
          <w:rFonts w:ascii="Times New Roman" w:hAnsi="Times New Roman"/>
          <w:sz w:val="28"/>
          <w:szCs w:val="28"/>
        </w:rPr>
        <w:t xml:space="preserve"> сельсовета </w:t>
      </w:r>
      <w:r w:rsidRPr="00255130">
        <w:rPr>
          <w:rFonts w:ascii="Times New Roman" w:hAnsi="Times New Roman"/>
          <w:sz w:val="28"/>
          <w:szCs w:val="28"/>
        </w:rPr>
        <w:t>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2.6.</w:t>
      </w:r>
      <w:r w:rsidR="003E67AB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Финансирование расходов бюджета</w:t>
      </w:r>
      <w:r w:rsidR="003E67AB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и оплата обязательств, подлежащих исполнению за счет бюджетных ассигнований по источникам финансирования дефицита бюджета</w:t>
      </w:r>
      <w:r w:rsidR="003E67AB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>, осуществляется на основании заявок после санкционирования выплат из бюджета</w:t>
      </w:r>
      <w:r w:rsidR="003E67AB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глав</w:t>
      </w:r>
      <w:r w:rsidR="003E67AB" w:rsidRPr="00255130">
        <w:rPr>
          <w:rFonts w:ascii="Times New Roman" w:hAnsi="Times New Roman"/>
          <w:sz w:val="28"/>
          <w:szCs w:val="28"/>
        </w:rPr>
        <w:t>ой</w:t>
      </w:r>
      <w:r w:rsidRPr="00255130">
        <w:rPr>
          <w:rFonts w:ascii="Times New Roman" w:hAnsi="Times New Roman"/>
          <w:sz w:val="28"/>
          <w:szCs w:val="28"/>
        </w:rPr>
        <w:t xml:space="preserve"> Администрации </w:t>
      </w:r>
      <w:r w:rsidR="007B32A5">
        <w:rPr>
          <w:rFonts w:ascii="Times New Roman" w:hAnsi="Times New Roman"/>
          <w:sz w:val="28"/>
          <w:szCs w:val="28"/>
        </w:rPr>
        <w:t>Петровского</w:t>
      </w:r>
      <w:r w:rsidR="003E67AB" w:rsidRPr="00255130">
        <w:rPr>
          <w:rFonts w:ascii="Times New Roman" w:hAnsi="Times New Roman"/>
          <w:sz w:val="28"/>
          <w:szCs w:val="28"/>
        </w:rPr>
        <w:t xml:space="preserve"> сельсовета </w:t>
      </w:r>
      <w:r w:rsidRPr="00255130">
        <w:rPr>
          <w:rFonts w:ascii="Times New Roman" w:hAnsi="Times New Roman"/>
          <w:sz w:val="28"/>
          <w:szCs w:val="28"/>
        </w:rPr>
        <w:t>при наличии достаточного остатка средств на казначейском № 03231 «Единый счет бюджета для осуществления и отражения операций по исполнению бюджета» в соответствии с Порядком казначейского обслуживания, утвержденным приказом Федерального казначейства от 14.05.2020 № 21н (далее – Порядок казначейского обслуживания).</w:t>
      </w:r>
    </w:p>
    <w:p w:rsidR="007B423B" w:rsidRPr="00255130" w:rsidRDefault="007B423B" w:rsidP="003E67AB">
      <w:pPr>
        <w:widowControl w:val="0"/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7B423B" w:rsidRPr="00255130" w:rsidRDefault="007B423B" w:rsidP="003E67AB">
      <w:pPr>
        <w:widowControl w:val="0"/>
        <w:suppressAutoHyphens/>
        <w:autoSpaceDE w:val="0"/>
        <w:autoSpaceDN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III. Санкционирование оплаты денежных обязательств</w:t>
      </w:r>
      <w:r w:rsidR="003E67AB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Управлением Федерального казначейства по Алтайскому краю</w:t>
      </w:r>
    </w:p>
    <w:p w:rsidR="007B423B" w:rsidRPr="00255130" w:rsidRDefault="007B423B" w:rsidP="003E67AB">
      <w:pPr>
        <w:widowControl w:val="0"/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3.1.</w:t>
      </w:r>
      <w:r w:rsidR="003E67AB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Для оплаты денежных обязательств получатель средств бюджета</w:t>
      </w:r>
      <w:r w:rsidR="003E67AB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(администратор источников финансирования дефицита бюджета</w:t>
      </w:r>
      <w:r w:rsidR="003E67AB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) представляет в Управление Федерального казначейства по Алтайскому краю (далее – Управление) распоряжение о совершении казначейского платежа (далее – Распоряжение) в соответствии с </w:t>
      </w:r>
      <w:hyperlink r:id="rId7" w:history="1">
        <w:r w:rsidRPr="002551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 w:rsidRPr="00255130">
        <w:rPr>
          <w:rFonts w:ascii="Times New Roman" w:hAnsi="Times New Roman"/>
          <w:sz w:val="28"/>
          <w:szCs w:val="28"/>
        </w:rPr>
        <w:t xml:space="preserve"> казначейского обслуживания.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Распоряжение при наличии электронного документооборота между получателем средств бюджета</w:t>
      </w:r>
      <w:r w:rsidR="00431906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(администратором источников </w:t>
      </w:r>
      <w:r w:rsidRPr="00255130">
        <w:rPr>
          <w:rFonts w:ascii="Times New Roman" w:hAnsi="Times New Roman"/>
          <w:sz w:val="28"/>
          <w:szCs w:val="28"/>
        </w:rPr>
        <w:lastRenderedPageBreak/>
        <w:t>финансирования дефицита бюджета</w:t>
      </w:r>
      <w:r w:rsidR="00431906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) и Управлением представляется в электронном виде с применением усиленной квалифицированной электронной подписи (далее – электронная подпись). При отсутствии электронного документооборота с применением электронной подписи </w:t>
      </w:r>
      <w:r w:rsidR="00431906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аспоряжение представляется на бумажном носителе с одновременным представлением на электронном носителе.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Распоряжение подписывается руководителем и главным бухгалтером (иными уполномоченными руководителем лицами) получателя средств бюджета</w:t>
      </w:r>
      <w:r w:rsidR="00431906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(администратора источников финансирования дефицита бюджета</w:t>
      </w:r>
      <w:r w:rsidR="00431906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>).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6"/>
      <w:bookmarkEnd w:id="1"/>
      <w:r w:rsidRPr="00255130">
        <w:rPr>
          <w:rFonts w:ascii="Times New Roman" w:hAnsi="Times New Roman"/>
          <w:sz w:val="28"/>
          <w:szCs w:val="28"/>
        </w:rPr>
        <w:t>3.2.</w:t>
      </w:r>
      <w:r w:rsidR="00431906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Управление не позднее рабочего дня, следующего за днем представления получателем средств бюджета</w:t>
      </w:r>
      <w:r w:rsidR="000305EA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(администратором источников финансирования дефицита бюджета</w:t>
      </w:r>
      <w:r w:rsidR="000305EA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) </w:t>
      </w:r>
      <w:r w:rsidR="000305EA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 xml:space="preserve">аспоряжения в Управление, проверяет </w:t>
      </w:r>
      <w:r w:rsidR="000305EA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 xml:space="preserve">аспоряжение на соответствие форме, установленной </w:t>
      </w:r>
      <w:hyperlink r:id="rId8" w:history="1">
        <w:r w:rsidRPr="002551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 w:rsidRPr="00255130">
        <w:rPr>
          <w:rFonts w:ascii="Times New Roman" w:hAnsi="Times New Roman"/>
          <w:sz w:val="28"/>
          <w:szCs w:val="28"/>
        </w:rPr>
        <w:t xml:space="preserve"> казначейского обслуживания, на наличие в нем реквизитов и показателей, предусмотренных </w:t>
      </w:r>
      <w:hyperlink r:id="rId9" w:anchor="P67" w:history="1">
        <w:r w:rsidRPr="002551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3.3</w:t>
        </w:r>
      </w:hyperlink>
      <w:r w:rsidRPr="00255130">
        <w:rPr>
          <w:rFonts w:ascii="Times New Roman" w:hAnsi="Times New Roman"/>
          <w:sz w:val="28"/>
          <w:szCs w:val="28"/>
        </w:rPr>
        <w:t xml:space="preserve"> настоящего Порядка (с учетом положений </w:t>
      </w:r>
      <w:hyperlink r:id="rId10" w:anchor="P84" w:history="1">
        <w:r w:rsidRPr="002551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пункта 3.4</w:t>
        </w:r>
      </w:hyperlink>
      <w:r w:rsidRPr="00255130">
        <w:rPr>
          <w:rFonts w:ascii="Times New Roman" w:hAnsi="Times New Roman"/>
          <w:sz w:val="28"/>
          <w:szCs w:val="28"/>
        </w:rPr>
        <w:t xml:space="preserve"> настоящего Порядка), на соответствие требованиям, установленным пунктами 3.7</w:t>
      </w:r>
      <w:r w:rsidR="000305EA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-</w:t>
      </w:r>
      <w:r w:rsidR="000305EA" w:rsidRPr="00255130">
        <w:rPr>
          <w:rFonts w:ascii="Times New Roman" w:hAnsi="Times New Roman"/>
          <w:sz w:val="28"/>
          <w:szCs w:val="28"/>
        </w:rPr>
        <w:t xml:space="preserve"> </w:t>
      </w:r>
      <w:hyperlink r:id="rId11" w:anchor="P121" w:history="1">
        <w:r w:rsidRPr="002551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3.10</w:t>
        </w:r>
      </w:hyperlink>
      <w:r w:rsidRPr="00255130">
        <w:rPr>
          <w:rFonts w:ascii="Times New Roman" w:hAnsi="Times New Roman"/>
          <w:sz w:val="28"/>
          <w:szCs w:val="28"/>
        </w:rPr>
        <w:t xml:space="preserve">.1 настоящего Порядка, а также на наличие документов, предусмотренных </w:t>
      </w:r>
      <w:hyperlink r:id="rId12" w:anchor="P90" w:history="1">
        <w:r w:rsidRPr="002551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пунктами 3.5</w:t>
        </w:r>
      </w:hyperlink>
      <w:r w:rsidRPr="00255130">
        <w:rPr>
          <w:rFonts w:ascii="Times New Roman" w:hAnsi="Times New Roman"/>
          <w:sz w:val="28"/>
          <w:szCs w:val="28"/>
        </w:rPr>
        <w:t xml:space="preserve"> и </w:t>
      </w:r>
      <w:hyperlink r:id="rId13" w:anchor="P97" w:history="1">
        <w:r w:rsidRPr="002551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3.6</w:t>
        </w:r>
      </w:hyperlink>
      <w:r w:rsidRPr="0025513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67"/>
      <w:bookmarkEnd w:id="2"/>
      <w:r w:rsidRPr="00255130">
        <w:rPr>
          <w:rFonts w:ascii="Times New Roman" w:hAnsi="Times New Roman"/>
          <w:sz w:val="28"/>
          <w:szCs w:val="28"/>
        </w:rPr>
        <w:t>3.3.</w:t>
      </w:r>
      <w:r w:rsidR="000305EA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Распоряжение проверяется на наличие в нем следующих реквизитов и показателей: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1)</w:t>
      </w:r>
      <w:r w:rsidR="00AC7F88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подписей, соответствующих имеющимся образцам, представленным получателем средств бюджета</w:t>
      </w:r>
      <w:r w:rsidR="00AC7F88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(администратором источников финансирования дефицита бюджета</w:t>
      </w:r>
      <w:r w:rsidR="00AC7F88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) в порядке, установленном для открытия соответствующего лицевого счета (за исключением </w:t>
      </w:r>
      <w:r w:rsidR="00AC7F88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аспоряжения,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2)</w:t>
      </w:r>
      <w:r w:rsidR="00AC7F88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уникального кода получателя средств бюджета </w:t>
      </w:r>
      <w:r w:rsidR="00AC7F88" w:rsidRPr="00255130">
        <w:rPr>
          <w:rFonts w:ascii="Times New Roman" w:hAnsi="Times New Roman"/>
          <w:sz w:val="28"/>
          <w:szCs w:val="28"/>
        </w:rPr>
        <w:t xml:space="preserve">сельсовета </w:t>
      </w:r>
      <w:r w:rsidRPr="00255130">
        <w:rPr>
          <w:rFonts w:ascii="Times New Roman" w:hAnsi="Times New Roman"/>
          <w:sz w:val="28"/>
          <w:szCs w:val="28"/>
        </w:rPr>
        <w:t>(администратора источника финансирования дефицита бюджета</w:t>
      </w:r>
      <w:r w:rsidR="00AC7F88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>) по реестру участников бюджетного процесса, а также юридических лиц, не являющихся участниками бюджетного процесса (далее – код участника бюджетного процесса по Сводному реестру) и номера соответствующего лицевого счета, открытого получателю средств бюджета</w:t>
      </w:r>
      <w:r w:rsidR="00AC7F88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(администратору источника финансирования дефицита бюджета</w:t>
      </w:r>
      <w:r w:rsidR="00AC7F88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>);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3)</w:t>
      </w:r>
      <w:r w:rsidR="00AC7F88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кодов классификации расходов бюджета</w:t>
      </w:r>
      <w:r w:rsidR="00AC7F88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(классификации источников финансирования дефицита бюджета</w:t>
      </w:r>
      <w:r w:rsidR="00AC7F88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>, аналитических кодов), по которым необходимо произвести перечисление, а также текстового назначения платежа;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lastRenderedPageBreak/>
        <w:t>4)</w:t>
      </w:r>
      <w:r w:rsidR="00AC7F88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суммы перечисления и кода валюты в соответствии с Общероссийским </w:t>
      </w:r>
      <w:hyperlink r:id="rId14" w:history="1">
        <w:r w:rsidRPr="002551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классификатором</w:t>
        </w:r>
      </w:hyperlink>
      <w:r w:rsidRPr="00255130">
        <w:rPr>
          <w:rFonts w:ascii="Times New Roman" w:hAnsi="Times New Roman"/>
          <w:sz w:val="28"/>
          <w:szCs w:val="28"/>
        </w:rPr>
        <w:t xml:space="preserve"> валют, в которой он должен быть произведен;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5)</w:t>
      </w:r>
      <w:r w:rsidR="00AC7F88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суммы перечисления в валюте Российской Федерации, в рублевом эквиваленте, исчисленном на дату оформления </w:t>
      </w:r>
      <w:r w:rsidR="002501BA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аспоряжения;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6)</w:t>
      </w:r>
      <w:r w:rsidR="002501BA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вида средств (средства бюджета</w:t>
      </w:r>
      <w:r w:rsidR="002501BA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>);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7)</w:t>
      </w:r>
      <w:r w:rsidR="002501BA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наименования, банковских реквизитов, идентификационного номера налогоплательщика (ИНН) и кода причины постановки на учет (КПП (при наличии)) получателя денежных средств в </w:t>
      </w:r>
      <w:r w:rsidR="002501BA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аспоряжении;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8)</w:t>
      </w:r>
      <w:r w:rsidR="002501BA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номера учтенного в Управлении бюджетного обязательства и номера денежного обязательства получателя средств бюджета </w:t>
      </w:r>
      <w:r w:rsidR="002501BA" w:rsidRPr="00255130">
        <w:rPr>
          <w:rFonts w:ascii="Times New Roman" w:hAnsi="Times New Roman"/>
          <w:sz w:val="28"/>
          <w:szCs w:val="28"/>
        </w:rPr>
        <w:t xml:space="preserve">сельсовета </w:t>
      </w:r>
      <w:r w:rsidRPr="00255130">
        <w:rPr>
          <w:rFonts w:ascii="Times New Roman" w:hAnsi="Times New Roman"/>
          <w:sz w:val="28"/>
          <w:szCs w:val="28"/>
        </w:rPr>
        <w:t>(при наличии);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9)</w:t>
      </w:r>
      <w:r w:rsidR="002501BA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номера и серии чека;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10)</w:t>
      </w:r>
      <w:r w:rsidR="002501BA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срока действия чека;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11)</w:t>
      </w:r>
      <w:r w:rsidR="002501BA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фамилии, имени и отчества получателя средств по чеку;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12)</w:t>
      </w:r>
      <w:r w:rsidR="002501BA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данных документов, удостоверяющих личность получателя средств по чеку;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13)</w:t>
      </w:r>
      <w:r w:rsidR="002501BA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81"/>
      <w:bookmarkEnd w:id="3"/>
      <w:r w:rsidRPr="00255130">
        <w:rPr>
          <w:rFonts w:ascii="Times New Roman" w:hAnsi="Times New Roman"/>
          <w:sz w:val="28"/>
          <w:szCs w:val="28"/>
        </w:rPr>
        <w:t>14) реквизитов (номер, дата) документов (договора (</w:t>
      </w:r>
      <w:r w:rsidR="002501BA" w:rsidRPr="00255130">
        <w:rPr>
          <w:rFonts w:ascii="Times New Roman" w:hAnsi="Times New Roman"/>
          <w:sz w:val="28"/>
          <w:szCs w:val="28"/>
        </w:rPr>
        <w:t>муниципального</w:t>
      </w:r>
      <w:r w:rsidRPr="00255130">
        <w:rPr>
          <w:rFonts w:ascii="Times New Roman" w:hAnsi="Times New Roman"/>
          <w:sz w:val="28"/>
          <w:szCs w:val="28"/>
        </w:rPr>
        <w:t xml:space="preserve"> контракта) на поставку товаров, выполнение работ, оказание услуг (далее – договор (муниципальный контракт), соглашения о предоставлении из бюджета</w:t>
      </w:r>
      <w:r w:rsidR="002501BA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межбюджетного трансферта в форме субсидии, субвенции, иного межбюджетного трансферта, договора (соглашения) о предоставлении субсидии  бюджетному или автономному учреждению, договора (соглашения) о предоставлении субсидии из бюджета</w:t>
      </w:r>
      <w:r w:rsidR="002501BA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юридическому лицу, индивидуальному предпринимателю или физическому лицу – производителю товаров, работ, услуг (далее – соглашение), договоров о предоставлении бюджетных инвестиций в соответствии со статьей 80 Бюджетного кодекса Российской Федерации (далее – договор о предоставлении инвестиций) (при наличии), на основании которых возникают бюджетные обязательства получателей средств бюджета</w:t>
      </w:r>
      <w:r w:rsidR="002501BA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>, и документов, подтверждающих возникновение денежных обязательств получателей средств бюджета</w:t>
      </w:r>
      <w:r w:rsidR="002501BA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>, предоставляемых получателями средств бюджета</w:t>
      </w:r>
      <w:r w:rsidR="002501BA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при постановке на учет бюджетных и денежных обязательств в соответствии с Порядком учета бюджетных и денежных обязательств получателей средств </w:t>
      </w:r>
      <w:r w:rsidR="00523E70" w:rsidRPr="00255130">
        <w:rPr>
          <w:rFonts w:ascii="Times New Roman" w:hAnsi="Times New Roman"/>
          <w:sz w:val="28"/>
          <w:szCs w:val="28"/>
        </w:rPr>
        <w:t xml:space="preserve">местного </w:t>
      </w:r>
      <w:r w:rsidRPr="00255130">
        <w:rPr>
          <w:rFonts w:ascii="Times New Roman" w:hAnsi="Times New Roman"/>
          <w:sz w:val="28"/>
          <w:szCs w:val="28"/>
        </w:rPr>
        <w:t xml:space="preserve">бюджета, утвержденному </w:t>
      </w:r>
      <w:r w:rsidR="00C4701C" w:rsidRPr="0025513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661C99">
        <w:rPr>
          <w:rFonts w:ascii="Times New Roman" w:hAnsi="Times New Roman"/>
          <w:sz w:val="28"/>
          <w:szCs w:val="28"/>
        </w:rPr>
        <w:t>Петровского</w:t>
      </w:r>
      <w:r w:rsidR="00C4701C" w:rsidRPr="00255130">
        <w:rPr>
          <w:rFonts w:ascii="Times New Roman" w:hAnsi="Times New Roman"/>
          <w:sz w:val="28"/>
          <w:szCs w:val="28"/>
        </w:rPr>
        <w:t xml:space="preserve"> сельсовета Троицкого района Алтайского края </w:t>
      </w:r>
      <w:r w:rsidRPr="00255130">
        <w:rPr>
          <w:rFonts w:ascii="Times New Roman" w:hAnsi="Times New Roman"/>
          <w:sz w:val="28"/>
          <w:szCs w:val="28"/>
        </w:rPr>
        <w:t xml:space="preserve">от </w:t>
      </w:r>
      <w:r w:rsidR="00661C99">
        <w:rPr>
          <w:rFonts w:ascii="Times New Roman" w:hAnsi="Times New Roman"/>
          <w:sz w:val="28"/>
          <w:szCs w:val="28"/>
        </w:rPr>
        <w:t>22</w:t>
      </w:r>
      <w:r w:rsidRPr="00255130">
        <w:rPr>
          <w:rFonts w:ascii="Times New Roman" w:hAnsi="Times New Roman"/>
          <w:sz w:val="28"/>
          <w:szCs w:val="28"/>
        </w:rPr>
        <w:t>.</w:t>
      </w:r>
      <w:r w:rsidR="00C4701C" w:rsidRPr="00255130">
        <w:rPr>
          <w:rFonts w:ascii="Times New Roman" w:hAnsi="Times New Roman"/>
          <w:sz w:val="28"/>
          <w:szCs w:val="28"/>
        </w:rPr>
        <w:t>12</w:t>
      </w:r>
      <w:r w:rsidRPr="00255130">
        <w:rPr>
          <w:rFonts w:ascii="Times New Roman" w:hAnsi="Times New Roman"/>
          <w:sz w:val="28"/>
          <w:szCs w:val="28"/>
        </w:rPr>
        <w:t>.202</w:t>
      </w:r>
      <w:r w:rsidR="00C4701C" w:rsidRPr="00255130">
        <w:rPr>
          <w:rFonts w:ascii="Times New Roman" w:hAnsi="Times New Roman"/>
          <w:sz w:val="28"/>
          <w:szCs w:val="28"/>
        </w:rPr>
        <w:t>3</w:t>
      </w:r>
      <w:r w:rsidRPr="00255130">
        <w:rPr>
          <w:rFonts w:ascii="Times New Roman" w:hAnsi="Times New Roman"/>
          <w:sz w:val="28"/>
          <w:szCs w:val="28"/>
        </w:rPr>
        <w:t xml:space="preserve"> №</w:t>
      </w:r>
      <w:r w:rsidR="00C4701C" w:rsidRPr="00255130">
        <w:rPr>
          <w:rFonts w:ascii="Times New Roman" w:hAnsi="Times New Roman"/>
          <w:sz w:val="28"/>
          <w:szCs w:val="28"/>
        </w:rPr>
        <w:t xml:space="preserve"> </w:t>
      </w:r>
      <w:r w:rsidR="00661C99">
        <w:rPr>
          <w:rFonts w:ascii="Times New Roman" w:hAnsi="Times New Roman"/>
          <w:sz w:val="28"/>
          <w:szCs w:val="28"/>
        </w:rPr>
        <w:t>30</w:t>
      </w:r>
      <w:r w:rsidRPr="00255130">
        <w:rPr>
          <w:rFonts w:ascii="Times New Roman" w:hAnsi="Times New Roman"/>
          <w:sz w:val="28"/>
          <w:szCs w:val="28"/>
        </w:rPr>
        <w:t xml:space="preserve"> «</w:t>
      </w:r>
      <w:r w:rsidR="00C4701C" w:rsidRPr="00255130">
        <w:rPr>
          <w:rFonts w:ascii="Times New Roman" w:hAnsi="Times New Roman"/>
          <w:sz w:val="28"/>
          <w:szCs w:val="28"/>
        </w:rPr>
        <w:t>Об утверждении Порядка учета бюджетных и денежных обязательств получателей средств местного бюджета</w:t>
      </w:r>
      <w:r w:rsidRPr="00255130">
        <w:rPr>
          <w:rFonts w:ascii="Times New Roman" w:hAnsi="Times New Roman"/>
          <w:sz w:val="28"/>
          <w:szCs w:val="28"/>
        </w:rPr>
        <w:t>» (далее – Порядок учета обязательств);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82"/>
      <w:bookmarkEnd w:id="4"/>
      <w:r w:rsidRPr="00255130">
        <w:rPr>
          <w:rFonts w:ascii="Times New Roman" w:hAnsi="Times New Roman"/>
          <w:sz w:val="28"/>
          <w:szCs w:val="28"/>
        </w:rPr>
        <w:lastRenderedPageBreak/>
        <w:t>15)</w:t>
      </w:r>
      <w:r w:rsidR="00C4701C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графой 2 Перечня документов, на основании которых возникают бюджетные обязательства получателей средств бюджета</w:t>
      </w:r>
      <w:r w:rsidR="00523E70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>, и документов, подтверждающих возникновение денежных обязательств получателей средств бюджета</w:t>
      </w:r>
      <w:r w:rsidR="00523E70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>, являющегося приложением 3 к Порядку учета обязательств (далее соответственно –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</w:t>
      </w:r>
      <w:r w:rsidR="00523E70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контракта), внесения арендной платы по договору (муниципальному контракту), 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16)</w:t>
      </w:r>
      <w:r w:rsidR="00523E70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17)</w:t>
      </w:r>
      <w:r w:rsidR="00523E70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идентификатора договора (муниципального контракта), соглашения, договора о предоставлении инвестиций, в случае санкционирования расходов, возникающих при оплате указанных договоров (муниципальных контрактов), соглашений, договоров о предоставлении инвестиций при казначейском сопровождении средств;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18)</w:t>
      </w:r>
      <w:r w:rsidR="00523E70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– идентификатор документа о приемке, идентификатор этапа) и указания кода вида реестра – «02» в случае санкционирования расходов, возникающих при оплате договоров (муниципальных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- реестр контрактов).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84"/>
      <w:bookmarkEnd w:id="5"/>
      <w:r w:rsidRPr="00255130">
        <w:rPr>
          <w:rFonts w:ascii="Times New Roman" w:hAnsi="Times New Roman"/>
          <w:sz w:val="28"/>
          <w:szCs w:val="28"/>
        </w:rPr>
        <w:t>3.4.</w:t>
      </w:r>
      <w:r w:rsidR="00523E70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Требования </w:t>
      </w:r>
      <w:hyperlink r:id="rId15" w:anchor="P81" w:history="1">
        <w:r w:rsidRPr="002551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14 пункта 3.3</w:t>
        </w:r>
      </w:hyperlink>
      <w:r w:rsidRPr="00255130">
        <w:rPr>
          <w:rFonts w:ascii="Times New Roman" w:hAnsi="Times New Roman"/>
          <w:sz w:val="28"/>
          <w:szCs w:val="28"/>
        </w:rPr>
        <w:t xml:space="preserve"> настоящего Порядка не применяются в отношении </w:t>
      </w:r>
      <w:r w:rsidR="00523E70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аспоряжения при оплате товаров, выполнении работ, оказании услуг в случаях, когда заключение договора (муниципального контракта) законодательством Российской Федерации не предусмотрено.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 xml:space="preserve">Требования </w:t>
      </w:r>
      <w:hyperlink r:id="rId16" w:anchor="P82" w:history="1">
        <w:r w:rsidRPr="002551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15 пункта 3.3</w:t>
        </w:r>
      </w:hyperlink>
      <w:r w:rsidRPr="00255130">
        <w:rPr>
          <w:rFonts w:ascii="Times New Roman" w:hAnsi="Times New Roman"/>
          <w:sz w:val="28"/>
          <w:szCs w:val="28"/>
        </w:rPr>
        <w:t xml:space="preserve"> настоящего Порядка не применяются в отношении </w:t>
      </w:r>
      <w:r w:rsidR="00523E70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аспоряжений при осуществлении авансовых платежей в соответствии с условиями муниципального контракта (договора).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 xml:space="preserve">Требования </w:t>
      </w:r>
      <w:hyperlink r:id="rId17" w:anchor="P81" w:history="1">
        <w:r w:rsidRPr="002551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подпунктов 14</w:t>
        </w:r>
      </w:hyperlink>
      <w:r w:rsidR="00523E70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-</w:t>
      </w:r>
      <w:r w:rsidR="00523E70" w:rsidRPr="00255130">
        <w:rPr>
          <w:rFonts w:ascii="Times New Roman" w:hAnsi="Times New Roman"/>
          <w:sz w:val="28"/>
          <w:szCs w:val="28"/>
        </w:rPr>
        <w:t xml:space="preserve"> </w:t>
      </w:r>
      <w:hyperlink r:id="rId18" w:anchor="P82" w:history="1">
        <w:r w:rsidRPr="002551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15 пункта 3.3</w:t>
        </w:r>
      </w:hyperlink>
      <w:r w:rsidRPr="00255130">
        <w:rPr>
          <w:rFonts w:ascii="Times New Roman" w:hAnsi="Times New Roman"/>
          <w:sz w:val="28"/>
          <w:szCs w:val="28"/>
        </w:rPr>
        <w:t xml:space="preserve"> настоящего Порядка не применяются в отношении </w:t>
      </w:r>
      <w:r w:rsidR="00523E70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аспоряжений при: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lastRenderedPageBreak/>
        <w:t>перечислении дебиторской задолженности прошлых лет в доходы бюджетов;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получении наличных денег и денежных средств, перечисляемых на карту;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перечислении обособленным подразделениям (филиалам).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 xml:space="preserve">В одном </w:t>
      </w:r>
      <w:r w:rsidR="00523E70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бюджета</w:t>
      </w:r>
      <w:r w:rsidR="00523E70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(администратора источников финансирования дефицита бюджета</w:t>
      </w:r>
      <w:r w:rsidR="00523E70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>).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90"/>
      <w:bookmarkEnd w:id="6"/>
      <w:r w:rsidRPr="00255130">
        <w:rPr>
          <w:rFonts w:ascii="Times New Roman" w:hAnsi="Times New Roman"/>
          <w:sz w:val="28"/>
          <w:szCs w:val="28"/>
        </w:rPr>
        <w:t>3.5.</w:t>
      </w:r>
      <w:r w:rsidR="009A232F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Получатель средств бюджета </w:t>
      </w:r>
      <w:r w:rsidR="009A232F" w:rsidRPr="00255130">
        <w:rPr>
          <w:rFonts w:ascii="Times New Roman" w:hAnsi="Times New Roman"/>
          <w:sz w:val="28"/>
          <w:szCs w:val="28"/>
        </w:rPr>
        <w:t xml:space="preserve">сельсовета </w:t>
      </w:r>
      <w:r w:rsidRPr="00255130">
        <w:rPr>
          <w:rFonts w:ascii="Times New Roman" w:hAnsi="Times New Roman"/>
          <w:sz w:val="28"/>
          <w:szCs w:val="28"/>
        </w:rPr>
        <w:t xml:space="preserve">представляет в Управление вместе с </w:t>
      </w:r>
      <w:r w:rsidR="009A232F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 xml:space="preserve">аспоряжением указанный в нем в соответствии с </w:t>
      </w:r>
      <w:hyperlink r:id="rId19" w:anchor="P82" w:history="1">
        <w:r w:rsidRPr="002551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подпунктом 15 пункта 3.3</w:t>
        </w:r>
      </w:hyperlink>
      <w:r w:rsidRPr="00255130">
        <w:rPr>
          <w:rFonts w:ascii="Times New Roman" w:hAnsi="Times New Roman"/>
          <w:sz w:val="28"/>
          <w:szCs w:val="28"/>
        </w:rPr>
        <w:t xml:space="preserve"> настоящего Порядка документ, подтверждающий возникновение денежного обязательства получателя средств бюджета</w:t>
      </w:r>
      <w:r w:rsidR="009A232F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в соответствии с Порядком учета обязательств.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91"/>
      <w:bookmarkEnd w:id="7"/>
      <w:r w:rsidRPr="00255130">
        <w:rPr>
          <w:rFonts w:ascii="Times New Roman" w:hAnsi="Times New Roman"/>
          <w:sz w:val="28"/>
          <w:szCs w:val="28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с социальными выплатами населению;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с предоставлением межбюджетных трансфертов;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с обслуживанием государственного (муниципального) долга;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96"/>
      <w:bookmarkEnd w:id="8"/>
      <w:r w:rsidRPr="00255130">
        <w:rPr>
          <w:rFonts w:ascii="Times New Roman" w:hAnsi="Times New Roman"/>
          <w:sz w:val="28"/>
          <w:szCs w:val="28"/>
        </w:rPr>
        <w:t xml:space="preserve">с исполнением судебных актов, поступивших на исполнение в </w:t>
      </w:r>
      <w:r w:rsidR="00034D3E" w:rsidRPr="00255130">
        <w:rPr>
          <w:rFonts w:ascii="Times New Roman" w:hAnsi="Times New Roman"/>
          <w:sz w:val="28"/>
          <w:szCs w:val="28"/>
        </w:rPr>
        <w:t xml:space="preserve">Администрацию </w:t>
      </w:r>
      <w:r w:rsidRPr="00255130">
        <w:rPr>
          <w:rFonts w:ascii="Times New Roman" w:hAnsi="Times New Roman"/>
          <w:sz w:val="28"/>
          <w:szCs w:val="28"/>
        </w:rPr>
        <w:t xml:space="preserve">в порядке, установленном </w:t>
      </w:r>
      <w:hyperlink r:id="rId20" w:history="1">
        <w:r w:rsidRPr="002551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3 статьи 242.2</w:t>
        </w:r>
      </w:hyperlink>
      <w:r w:rsidRPr="0025513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97"/>
      <w:bookmarkEnd w:id="9"/>
      <w:r w:rsidRPr="00255130">
        <w:rPr>
          <w:rFonts w:ascii="Times New Roman" w:hAnsi="Times New Roman"/>
          <w:sz w:val="28"/>
          <w:szCs w:val="28"/>
        </w:rPr>
        <w:t>3.6.</w:t>
      </w:r>
      <w:r w:rsidR="00092283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При наличии электронного документооборота с применением электронной подписи между Управлением и получателем средств бюджета</w:t>
      </w:r>
      <w:r w:rsidR="00C5652C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(администратором источников финансирования дефицита бюджета</w:t>
      </w:r>
      <w:r w:rsidR="00C5652C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>) получатель средств бюджета</w:t>
      </w:r>
      <w:r w:rsidR="00C5652C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(администратор источников финансирования дефицита бюджета</w:t>
      </w:r>
      <w:r w:rsidR="00C5652C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) представляет в Управление документ в соответствии с </w:t>
      </w:r>
      <w:hyperlink r:id="rId21" w:anchor="P90" w:history="1">
        <w:r w:rsidRPr="002551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3.5</w:t>
        </w:r>
      </w:hyperlink>
      <w:r w:rsidRPr="00255130">
        <w:rPr>
          <w:rFonts w:ascii="Times New Roman" w:hAnsi="Times New Roman"/>
          <w:sz w:val="28"/>
          <w:szCs w:val="28"/>
        </w:rPr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уполномоченного лица получателя средств бюджета </w:t>
      </w:r>
      <w:r w:rsidR="00C5652C" w:rsidRPr="00255130">
        <w:rPr>
          <w:rFonts w:ascii="Times New Roman" w:hAnsi="Times New Roman"/>
          <w:sz w:val="28"/>
          <w:szCs w:val="28"/>
        </w:rPr>
        <w:t xml:space="preserve">сельсовета </w:t>
      </w:r>
      <w:r w:rsidRPr="00255130">
        <w:rPr>
          <w:rFonts w:ascii="Times New Roman" w:hAnsi="Times New Roman"/>
          <w:sz w:val="28"/>
          <w:szCs w:val="28"/>
        </w:rPr>
        <w:t>(администратора источников финансирования дефицита бюджета</w:t>
      </w:r>
      <w:r w:rsidR="00C5652C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>).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При отсутствии технической возможности или электронного документооборота с применением электронной подписи между Управлением и получателем средств бюджета</w:t>
      </w:r>
      <w:r w:rsidR="00C5652C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(администратором источников финансирования дефицита бюджета</w:t>
      </w:r>
      <w:r w:rsidR="00C5652C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>) получатель средств бюджета</w:t>
      </w:r>
      <w:r w:rsidR="00C5652C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(администратор источников финансирования дефицита бюджета</w:t>
      </w:r>
      <w:r w:rsidR="00C5652C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представляет в Управление документ в соответствии с </w:t>
      </w:r>
      <w:hyperlink r:id="rId22" w:anchor="P90" w:history="1">
        <w:r w:rsidRPr="002551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3.5</w:t>
        </w:r>
      </w:hyperlink>
      <w:r w:rsidRPr="00255130">
        <w:rPr>
          <w:rFonts w:ascii="Times New Roman" w:hAnsi="Times New Roman"/>
          <w:sz w:val="28"/>
          <w:szCs w:val="28"/>
        </w:rPr>
        <w:t xml:space="preserve"> настоящего Порядка на бумажном носителе.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lastRenderedPageBreak/>
        <w:t xml:space="preserve">После проверки прилагаемые к </w:t>
      </w:r>
      <w:r w:rsidR="00C5652C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 xml:space="preserve">аспоряжению в соответствии с </w:t>
      </w:r>
      <w:hyperlink r:id="rId23" w:anchor="P90" w:history="1">
        <w:r w:rsidRPr="002551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3.5</w:t>
        </w:r>
      </w:hyperlink>
      <w:r w:rsidRPr="00255130">
        <w:rPr>
          <w:rFonts w:ascii="Times New Roman" w:hAnsi="Times New Roman"/>
          <w:sz w:val="28"/>
          <w:szCs w:val="28"/>
        </w:rPr>
        <w:t xml:space="preserve"> настоящего Порядка документы на бумажном носителе подлежат возврату получателю средств бюджета</w:t>
      </w:r>
      <w:r w:rsidR="00C5652C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(администратору источников финансирования дефицита бюджета</w:t>
      </w:r>
      <w:r w:rsidR="00C5652C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>).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100"/>
      <w:bookmarkEnd w:id="10"/>
      <w:r w:rsidRPr="00255130">
        <w:rPr>
          <w:rFonts w:ascii="Times New Roman" w:hAnsi="Times New Roman"/>
          <w:sz w:val="28"/>
          <w:szCs w:val="28"/>
        </w:rPr>
        <w:t>3.7.</w:t>
      </w:r>
      <w:r w:rsidR="00C5652C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C5652C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аспоряжения по следующим направлениям: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1)</w:t>
      </w:r>
      <w:r w:rsidR="00C5652C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соответствие указанных в </w:t>
      </w:r>
      <w:r w:rsidR="00C5652C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 xml:space="preserve">аспоряжении кодов классификации расходов бюджета </w:t>
      </w:r>
      <w:r w:rsidR="00C5652C" w:rsidRPr="00255130">
        <w:rPr>
          <w:rFonts w:ascii="Times New Roman" w:hAnsi="Times New Roman"/>
          <w:sz w:val="28"/>
          <w:szCs w:val="28"/>
        </w:rPr>
        <w:t xml:space="preserve">сельсовета </w:t>
      </w:r>
      <w:r w:rsidRPr="00255130">
        <w:rPr>
          <w:rFonts w:ascii="Times New Roman" w:hAnsi="Times New Roman"/>
          <w:sz w:val="28"/>
          <w:szCs w:val="28"/>
        </w:rPr>
        <w:t xml:space="preserve">кодам бюджетной классификации Российской Федерации, аналитическим кодам, действующим в текущем финансовом году на момент представления </w:t>
      </w:r>
      <w:r w:rsidR="00C5652C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аспоряжения;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2)</w:t>
      </w:r>
      <w:r w:rsidR="00C5652C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соответствие содержания текста назначения платежа, указанного в </w:t>
      </w:r>
      <w:r w:rsidR="00C5652C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аспоряжении, содержанию операции, исходя из документа, подтверждающего возникновение денежного обязательства;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3)</w:t>
      </w:r>
      <w:r w:rsidR="00C5652C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соответствие указанных в </w:t>
      </w:r>
      <w:r w:rsidR="00C5652C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аспоряжении кодов видов расходов классификации расходов бюджета</w:t>
      </w:r>
      <w:r w:rsidR="00C5652C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4)</w:t>
      </w:r>
      <w:r w:rsidR="00C5652C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не превышение сумм в </w:t>
      </w:r>
      <w:r w:rsidR="00C5652C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 получателя бюджетных средств</w:t>
      </w:r>
      <w:r w:rsidRPr="00255130">
        <w:rPr>
          <w:rFonts w:ascii="Times New Roman" w:hAnsi="Times New Roman"/>
          <w:i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по кодам классификации расходов бюджета</w:t>
      </w:r>
      <w:r w:rsidR="00C5652C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и аналитическим кодам;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5)</w:t>
      </w:r>
      <w:r w:rsidR="00C5652C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соответствие наименования, ИНН, КПП (при наличии), банковских реквизитов получателя денежных средств, указанных в </w:t>
      </w:r>
      <w:r w:rsidR="00C5652C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6)</w:t>
      </w:r>
      <w:r w:rsidR="00C5652C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соответствие реквизитов </w:t>
      </w:r>
      <w:r w:rsidR="00C5652C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аспоряжения требованиям бюджетного законодательства Российской Федерации о перечислении средств бюджета</w:t>
      </w:r>
      <w:r w:rsidR="00C5652C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на соответствующие казначейские счета;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7)</w:t>
      </w:r>
      <w:r w:rsidR="00C5652C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8)</w:t>
      </w:r>
      <w:r w:rsidR="00C5652C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идентичность кода (кодов) классификации расходов бюджета</w:t>
      </w:r>
      <w:r w:rsidR="00C5652C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по денежному обязательству и платежу;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9)</w:t>
      </w:r>
      <w:r w:rsidR="00C5652C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идентичность кода валюты, в которой принято денежное обязательство, и кода валюты, в которой должен быть осуществлен платеж по </w:t>
      </w:r>
      <w:r w:rsidR="00C5652C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аспоряжению;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10)</w:t>
      </w:r>
      <w:r w:rsidR="00C5652C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не превышение суммы </w:t>
      </w:r>
      <w:r w:rsidR="00C5652C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 xml:space="preserve">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–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</w:t>
      </w:r>
      <w:r w:rsidRPr="00255130">
        <w:rPr>
          <w:rFonts w:ascii="Times New Roman" w:hAnsi="Times New Roman"/>
          <w:sz w:val="28"/>
          <w:szCs w:val="28"/>
        </w:rPr>
        <w:lastRenderedPageBreak/>
        <w:t>подтверждена поставка товара (выполнение работ, оказание услуг);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11)</w:t>
      </w:r>
      <w:r w:rsidR="00C5652C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не превышение размера авансового платежа, указанного в </w:t>
      </w:r>
      <w:r w:rsidR="00C5652C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аспоряжении, над суммой авансового платежа по договору (муниципальному контракту) суммой авансового платежа по этапу исполнения договора (муниципального контракта) в случае, если договором (муниципальным контрактом) предусмотрено его поэтапное исполнение) с учетом ранее осуществленных авансовых платежей;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12)</w:t>
      </w:r>
      <w:r w:rsidR="00C5652C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соответствие уникального номера реестровой записи в реестре контрактов договору (муниципальному контракту), подлежащему включению в реестр контрактов, указанный в </w:t>
      </w:r>
      <w:r w:rsidR="00C5652C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аспоряжении;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13)</w:t>
      </w:r>
      <w:r w:rsidR="00C5652C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не превышение указанной в </w:t>
      </w:r>
      <w:r w:rsidR="00C5652C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 и нормативными правовыми актами Алтайского края;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14)</w:t>
      </w:r>
      <w:r w:rsidR="00C5652C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не опережение графика внесения арендной платы по бюджетному обязательству, в случае представления </w:t>
      </w:r>
      <w:r w:rsidR="00C5652C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аспоряжения для оплаты денежных обязательств по договору аренды;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15)</w:t>
      </w:r>
      <w:r w:rsidR="00C5652C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соответствие идентификатора договора (</w:t>
      </w:r>
      <w:r w:rsidR="00C5652C" w:rsidRPr="00255130">
        <w:rPr>
          <w:rFonts w:ascii="Times New Roman" w:hAnsi="Times New Roman"/>
          <w:sz w:val="28"/>
          <w:szCs w:val="28"/>
        </w:rPr>
        <w:t>муниципального</w:t>
      </w:r>
      <w:r w:rsidRPr="00255130">
        <w:rPr>
          <w:rFonts w:ascii="Times New Roman" w:hAnsi="Times New Roman"/>
          <w:sz w:val="28"/>
          <w:szCs w:val="28"/>
        </w:rPr>
        <w:t xml:space="preserve"> контракта), соглашения, договора о предоставлении инвестиций, указанного в </w:t>
      </w:r>
      <w:r w:rsidR="00C5652C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аспоряжении, идентификатору, указанному в договоре (</w:t>
      </w:r>
      <w:r w:rsidR="00C5652C" w:rsidRPr="00255130">
        <w:rPr>
          <w:rFonts w:ascii="Times New Roman" w:hAnsi="Times New Roman"/>
          <w:sz w:val="28"/>
          <w:szCs w:val="28"/>
        </w:rPr>
        <w:t xml:space="preserve">муниципальном </w:t>
      </w:r>
      <w:r w:rsidRPr="00255130">
        <w:rPr>
          <w:rFonts w:ascii="Times New Roman" w:hAnsi="Times New Roman"/>
          <w:sz w:val="28"/>
          <w:szCs w:val="28"/>
        </w:rPr>
        <w:t>контракте), соглашении, договоре о предоставлении инвестиций (при наличии);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16)</w:t>
      </w:r>
      <w:r w:rsidR="00C5652C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</w:t>
      </w:r>
      <w:r w:rsidR="00C5652C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17)</w:t>
      </w:r>
      <w:r w:rsidR="00F97D76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не превышение суммы </w:t>
      </w:r>
      <w:r w:rsidR="00F97D76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аспоряжения над суммой, указанной в документе, подтверждающем возникновение денежного обязательства.</w:t>
      </w:r>
    </w:p>
    <w:p w:rsidR="007B423B" w:rsidRPr="00255130" w:rsidRDefault="007B423B" w:rsidP="00AC66EE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3.8.</w:t>
      </w:r>
      <w:r w:rsidR="00F97D76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В случае если </w:t>
      </w:r>
      <w:r w:rsidR="00F97D76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 xml:space="preserve">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</w:t>
      </w:r>
      <w:r w:rsidR="00F97D76" w:rsidRPr="00255130">
        <w:rPr>
          <w:rFonts w:ascii="Times New Roman" w:hAnsi="Times New Roman"/>
          <w:sz w:val="28"/>
          <w:szCs w:val="28"/>
        </w:rPr>
        <w:t>б</w:t>
      </w:r>
      <w:r w:rsidRPr="00255130">
        <w:rPr>
          <w:rFonts w:ascii="Times New Roman" w:hAnsi="Times New Roman"/>
          <w:sz w:val="28"/>
          <w:szCs w:val="28"/>
        </w:rPr>
        <w:t>юджета</w:t>
      </w:r>
      <w:r w:rsidR="00F97D76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представляет в Управление вместе с </w:t>
      </w:r>
      <w:r w:rsidR="00F97D76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 xml:space="preserve">аспоряжением указанный в нем документ, подтверждающий возникновение денежного обязательства, за исключением случаев санкционирования оплаты денежных обязательств, установленных </w:t>
      </w:r>
      <w:hyperlink r:id="rId24" w:anchor="P91" w:history="1">
        <w:r w:rsidRPr="002551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абзацами вторым</w:t>
        </w:r>
      </w:hyperlink>
      <w:r w:rsidRPr="00255130">
        <w:rPr>
          <w:rFonts w:ascii="Times New Roman" w:hAnsi="Times New Roman"/>
          <w:sz w:val="28"/>
          <w:szCs w:val="28"/>
        </w:rPr>
        <w:t xml:space="preserve"> - </w:t>
      </w:r>
      <w:hyperlink r:id="rId25" w:anchor="P96" w:history="1">
        <w:r w:rsidRPr="002551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седьмым пункта 3.5</w:t>
        </w:r>
      </w:hyperlink>
      <w:r w:rsidRPr="00255130">
        <w:rPr>
          <w:rFonts w:ascii="Times New Roman" w:hAnsi="Times New Roman"/>
          <w:sz w:val="28"/>
          <w:szCs w:val="28"/>
        </w:rPr>
        <w:t xml:space="preserve"> настоящего Порядка, а также санкционирования оплаты денежных обязательств по договору на оказание услуг, выполнение работ, заключенного получателем средств бюджета </w:t>
      </w:r>
      <w:r w:rsidR="00F97D76" w:rsidRPr="00255130">
        <w:rPr>
          <w:rFonts w:ascii="Times New Roman" w:hAnsi="Times New Roman"/>
          <w:sz w:val="28"/>
          <w:szCs w:val="28"/>
        </w:rPr>
        <w:t xml:space="preserve">сельсовета </w:t>
      </w:r>
      <w:r w:rsidRPr="00255130">
        <w:rPr>
          <w:rFonts w:ascii="Times New Roman" w:hAnsi="Times New Roman"/>
          <w:sz w:val="28"/>
          <w:szCs w:val="28"/>
        </w:rPr>
        <w:t>с физическим лицом, не являющимся индивидуальным предпринимателем, указанного в пункте 2.3 Перечня, в случае, если сумма указанного договора не превышает 100 тысяч рублей.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</w:t>
      </w:r>
      <w:r w:rsidRPr="00255130">
        <w:rPr>
          <w:rFonts w:ascii="Times New Roman" w:hAnsi="Times New Roman"/>
          <w:sz w:val="28"/>
          <w:szCs w:val="28"/>
        </w:rPr>
        <w:lastRenderedPageBreak/>
        <w:t xml:space="preserve">проверки, установленным </w:t>
      </w:r>
      <w:hyperlink r:id="rId26" w:anchor="P100" w:history="1">
        <w:r w:rsidRPr="002551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3.7</w:t>
        </w:r>
      </w:hyperlink>
      <w:r w:rsidRPr="00255130">
        <w:rPr>
          <w:rFonts w:ascii="Times New Roman" w:hAnsi="Times New Roman"/>
          <w:sz w:val="28"/>
          <w:szCs w:val="28"/>
        </w:rPr>
        <w:t xml:space="preserve"> настоящего Порядка, осуществляется проверка равенства сумм </w:t>
      </w:r>
      <w:r w:rsidR="00F97D76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аспоряжения сумме соответствующего денежного обязательства.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3.8.1.</w:t>
      </w:r>
      <w:r w:rsidR="00F97D76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средств бюджета</w:t>
      </w:r>
      <w:r w:rsidR="00F97D76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–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</w:t>
      </w:r>
      <w:r w:rsidR="00F97D76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и муниципальных нужд в доход бюджета</w:t>
      </w:r>
      <w:r w:rsidR="00F97D76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>, получатель средств</w:t>
      </w:r>
      <w:r w:rsidR="00F97D76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бюджета</w:t>
      </w:r>
      <w:r w:rsidR="00F97D76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представляет в Управление, в том числе с использованием единой информационной системы в сфере закупок, не позднее предста</w:t>
      </w:r>
      <w:r w:rsidRPr="00255130">
        <w:rPr>
          <w:rFonts w:ascii="Times New Roman" w:hAnsi="Times New Roman"/>
          <w:sz w:val="28"/>
          <w:szCs w:val="28"/>
        </w:rPr>
        <w:t>в</w:t>
      </w:r>
      <w:r w:rsidRPr="00255130">
        <w:rPr>
          <w:rFonts w:ascii="Times New Roman" w:hAnsi="Times New Roman"/>
          <w:sz w:val="28"/>
          <w:szCs w:val="28"/>
        </w:rPr>
        <w:t xml:space="preserve">ления </w:t>
      </w:r>
      <w:r w:rsidR="00F97D76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 xml:space="preserve">аспоряжения на оплату денежного обязательства по договору (муниципальному контракту) </w:t>
      </w:r>
      <w:r w:rsidR="00F97D76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 xml:space="preserve">аспоряжение на перечисление в доход бюджета </w:t>
      </w:r>
      <w:r w:rsidR="00F97D76" w:rsidRPr="00255130">
        <w:rPr>
          <w:rFonts w:ascii="Times New Roman" w:hAnsi="Times New Roman"/>
          <w:sz w:val="28"/>
          <w:szCs w:val="28"/>
        </w:rPr>
        <w:t xml:space="preserve">сельсовета </w:t>
      </w:r>
      <w:r w:rsidRPr="00255130">
        <w:rPr>
          <w:rFonts w:ascii="Times New Roman" w:hAnsi="Times New Roman"/>
          <w:sz w:val="28"/>
          <w:szCs w:val="28"/>
        </w:rPr>
        <w:t>суммы неустойки (штрафа, пеней) по данному договору (муниципальному контракту).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3.9.</w:t>
      </w:r>
      <w:r w:rsidR="00F97D76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F97D76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аспоряжения по следующим направлениям: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1)</w:t>
      </w:r>
      <w:r w:rsidR="00F97D76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соответствие указанных в </w:t>
      </w:r>
      <w:r w:rsidR="00F97D76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 xml:space="preserve">аспоряжении кодов классификации расходов бюджета </w:t>
      </w:r>
      <w:r w:rsidR="00F97D76" w:rsidRPr="00255130">
        <w:rPr>
          <w:rFonts w:ascii="Times New Roman" w:hAnsi="Times New Roman"/>
          <w:sz w:val="28"/>
          <w:szCs w:val="28"/>
        </w:rPr>
        <w:t xml:space="preserve">сельсовета </w:t>
      </w:r>
      <w:r w:rsidRPr="00255130">
        <w:rPr>
          <w:rFonts w:ascii="Times New Roman" w:hAnsi="Times New Roman"/>
          <w:sz w:val="28"/>
          <w:szCs w:val="28"/>
        </w:rPr>
        <w:t xml:space="preserve">кодам бюджетной классификации Российской Федерации, действующим в текущем финансовом году на момент представления </w:t>
      </w:r>
      <w:r w:rsidR="00F97D76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аспоряжения;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2)</w:t>
      </w:r>
      <w:r w:rsidR="00F97D76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соответствие указанных в </w:t>
      </w:r>
      <w:r w:rsidR="00F97D76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аспоряжении кодов видов расходов классификации расходов бюджета</w:t>
      </w:r>
      <w:r w:rsidR="00F97D76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3)</w:t>
      </w:r>
      <w:r w:rsidR="00F97D76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не превышение сумм, указанных в </w:t>
      </w:r>
      <w:r w:rsidR="00F97D76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аспоряжении, над остатками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121"/>
      <w:bookmarkEnd w:id="11"/>
      <w:r w:rsidRPr="00255130">
        <w:rPr>
          <w:rFonts w:ascii="Times New Roman" w:hAnsi="Times New Roman"/>
          <w:sz w:val="28"/>
          <w:szCs w:val="28"/>
        </w:rPr>
        <w:t>3.10.</w:t>
      </w:r>
      <w:r w:rsidR="00F97D76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При санкционировании оплаты денежных обязательств по перечислениям по источникам финансирования дефицита бюджета</w:t>
      </w:r>
      <w:r w:rsidR="00F97D76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осуществляется проверка </w:t>
      </w:r>
      <w:r w:rsidR="00F97D76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аспоряжения по следующим направлениям: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1)</w:t>
      </w:r>
      <w:r w:rsidR="00F97D76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соответствие указанных в </w:t>
      </w:r>
      <w:r w:rsidR="00F97D76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аспоряжении кодов классификации источников финансирования дефицита бюджета</w:t>
      </w:r>
      <w:r w:rsidR="00F97D76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F97D76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аспоряжения;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2)</w:t>
      </w:r>
      <w:r w:rsidR="00F97D76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соответствие указанных в </w:t>
      </w:r>
      <w:r w:rsidR="00F97D76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3)</w:t>
      </w:r>
      <w:r w:rsidR="00F97D76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не превышение сумм, указанных в </w:t>
      </w:r>
      <w:r w:rsidR="00F97D76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 xml:space="preserve">аспоряжении, над остатками </w:t>
      </w:r>
      <w:r w:rsidRPr="00255130">
        <w:rPr>
          <w:rFonts w:ascii="Times New Roman" w:hAnsi="Times New Roman"/>
          <w:sz w:val="28"/>
          <w:szCs w:val="28"/>
        </w:rPr>
        <w:lastRenderedPageBreak/>
        <w:t>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3.10.1.</w:t>
      </w:r>
      <w:r w:rsidR="00F97D76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>При санкционировании оплаты денежных обязательств по договорам (</w:t>
      </w:r>
      <w:r w:rsidR="00F97D76" w:rsidRPr="00255130">
        <w:rPr>
          <w:rFonts w:ascii="Times New Roman" w:hAnsi="Times New Roman"/>
          <w:sz w:val="28"/>
          <w:szCs w:val="28"/>
        </w:rPr>
        <w:t>муниципальным</w:t>
      </w:r>
      <w:r w:rsidRPr="00255130">
        <w:rPr>
          <w:rFonts w:ascii="Times New Roman" w:hAnsi="Times New Roman"/>
          <w:sz w:val="28"/>
          <w:szCs w:val="28"/>
        </w:rPr>
        <w:t xml:space="preserve"> контрактам), подлежащим включению в реестр контрактов, на основании </w:t>
      </w:r>
      <w:r w:rsidR="00F97D76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подпунктами 2-8, 13-18  пункта 3.3,подпунктами 1-3, 5-12, 15-17 пункта 3.7 настоящего Порядка – с использованием единой информационной системы в сфере закупок;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 xml:space="preserve">подпунктом 4 пункта 3.7 настоящего Порядка – с использованием информационной системы Федерального казначейства после поступления в указанную систему </w:t>
      </w:r>
      <w:r w:rsidR="00F97D76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аспоряжения по результатам положительных проверок, предусмотренных абзацем вторым настоящего пункта.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В случае возникновения денежного обязательства на основании 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вида расходов классификации расходов бюджета</w:t>
      </w:r>
      <w:r w:rsidR="00F97D76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>, указанного в денежном обязательстве.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>3.11.</w:t>
      </w:r>
      <w:r w:rsidR="00F97D76" w:rsidRPr="00255130">
        <w:rPr>
          <w:rFonts w:ascii="Times New Roman" w:hAnsi="Times New Roman"/>
          <w:sz w:val="28"/>
          <w:szCs w:val="28"/>
        </w:rPr>
        <w:t xml:space="preserve"> </w:t>
      </w:r>
      <w:r w:rsidRPr="00255130">
        <w:rPr>
          <w:rFonts w:ascii="Times New Roman" w:hAnsi="Times New Roman"/>
          <w:sz w:val="28"/>
          <w:szCs w:val="28"/>
        </w:rPr>
        <w:t xml:space="preserve">В случае если информация, указанная в </w:t>
      </w:r>
      <w:r w:rsidR="00F97D76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 xml:space="preserve">аспоряжении, или его форма не соответствуют требованиям, установленным пунктами 3.2 - 3.3, 3.7 - 3.10.1 настоящего Порядка, а также в случае не предоставления документов в соответствии с </w:t>
      </w:r>
      <w:hyperlink r:id="rId27" w:anchor="P90" w:history="1">
        <w:r w:rsidRPr="002551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пунктами 3.5</w:t>
        </w:r>
      </w:hyperlink>
      <w:r w:rsidRPr="00255130">
        <w:rPr>
          <w:rFonts w:ascii="Times New Roman" w:hAnsi="Times New Roman"/>
          <w:sz w:val="28"/>
          <w:szCs w:val="28"/>
        </w:rPr>
        <w:t xml:space="preserve"> и </w:t>
      </w:r>
      <w:hyperlink r:id="rId28" w:anchor="P97" w:history="1">
        <w:r w:rsidRPr="002551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3.6</w:t>
        </w:r>
      </w:hyperlink>
      <w:r w:rsidRPr="00255130">
        <w:rPr>
          <w:rFonts w:ascii="Times New Roman" w:hAnsi="Times New Roman"/>
          <w:sz w:val="28"/>
          <w:szCs w:val="28"/>
        </w:rPr>
        <w:t xml:space="preserve"> настоящего Порядка, Управление не позднее срока, установленного </w:t>
      </w:r>
      <w:hyperlink r:id="rId29" w:anchor="P66" w:history="1">
        <w:r w:rsidRPr="002551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3.2</w:t>
        </w:r>
      </w:hyperlink>
      <w:r w:rsidRPr="00255130">
        <w:rPr>
          <w:rFonts w:ascii="Times New Roman" w:hAnsi="Times New Roman"/>
          <w:sz w:val="28"/>
          <w:szCs w:val="28"/>
        </w:rPr>
        <w:t xml:space="preserve"> настоящего Порядка, направляет получателю средств бюджета</w:t>
      </w:r>
      <w:r w:rsidR="00DF7E67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(администратору источников финансирования дефицита бюджета</w:t>
      </w:r>
      <w:r w:rsidR="00DF7E67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) уведомление в электронной форме, содержащее информацию, позволяющую идентифицировать </w:t>
      </w:r>
      <w:r w:rsidR="00DF7E67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платежей, утвержденных приказом Федерального казначейства.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 xml:space="preserve">При санкционировании оплаты денежных обязательств в соответствии с пунктом 3.10.1 настоящего Порядка, уведомления, предусмотренные </w:t>
      </w:r>
      <w:hyperlink r:id="rId30" w:history="1">
        <w:r w:rsidRPr="002551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абзацем первым</w:t>
        </w:r>
      </w:hyperlink>
      <w:r w:rsidRPr="00255130">
        <w:rPr>
          <w:rFonts w:ascii="Times New Roman" w:hAnsi="Times New Roman"/>
          <w:sz w:val="28"/>
          <w:szCs w:val="28"/>
        </w:rPr>
        <w:t xml:space="preserve"> настоящего пункта, направляются получателю средств бюджета</w:t>
      </w:r>
      <w:r w:rsidR="00DF7E67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с использованием единой информационной системы в сфере закупок.</w:t>
      </w:r>
    </w:p>
    <w:p w:rsidR="007B423B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 xml:space="preserve">В случае если </w:t>
      </w:r>
      <w:r w:rsidR="00255130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 xml:space="preserve">аспоряжение представлялось на бумажном носителе, Управление не позднее срока, установленного </w:t>
      </w:r>
      <w:hyperlink r:id="rId31" w:anchor="P66" w:history="1">
        <w:r w:rsidRPr="002551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3.2</w:t>
        </w:r>
      </w:hyperlink>
      <w:r w:rsidRPr="00255130">
        <w:rPr>
          <w:rFonts w:ascii="Times New Roman" w:hAnsi="Times New Roman"/>
          <w:sz w:val="28"/>
          <w:szCs w:val="28"/>
        </w:rPr>
        <w:t xml:space="preserve"> настоящего Порядка, возвращает получателю средств бюджета </w:t>
      </w:r>
      <w:r w:rsidR="00255130" w:rsidRPr="00255130">
        <w:rPr>
          <w:rFonts w:ascii="Times New Roman" w:hAnsi="Times New Roman"/>
          <w:sz w:val="28"/>
          <w:szCs w:val="28"/>
        </w:rPr>
        <w:t xml:space="preserve">сельсовета </w:t>
      </w:r>
      <w:r w:rsidRPr="00255130">
        <w:rPr>
          <w:rFonts w:ascii="Times New Roman" w:hAnsi="Times New Roman"/>
          <w:sz w:val="28"/>
          <w:szCs w:val="28"/>
        </w:rPr>
        <w:t>(администратору источников финансирования дефицита бюджета</w:t>
      </w:r>
      <w:r w:rsidR="00255130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) экземпляры </w:t>
      </w:r>
      <w:r w:rsidR="00255130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>аспоряжения на бумажном носителе с указанием даты и причины отказа в прилагаемом уведомлении.</w:t>
      </w:r>
    </w:p>
    <w:p w:rsidR="00255130" w:rsidRPr="00255130" w:rsidRDefault="007B423B" w:rsidP="0025513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130">
        <w:rPr>
          <w:rFonts w:ascii="Times New Roman" w:hAnsi="Times New Roman"/>
          <w:sz w:val="28"/>
          <w:szCs w:val="28"/>
        </w:rPr>
        <w:t xml:space="preserve">3.12. При положительном результате проверки в соответствии с требованиями, установленными настоящим Порядком, в </w:t>
      </w:r>
      <w:r w:rsidR="00255130" w:rsidRPr="00255130">
        <w:rPr>
          <w:rFonts w:ascii="Times New Roman" w:hAnsi="Times New Roman"/>
          <w:sz w:val="28"/>
          <w:szCs w:val="28"/>
        </w:rPr>
        <w:t>р</w:t>
      </w:r>
      <w:r w:rsidRPr="00255130">
        <w:rPr>
          <w:rFonts w:ascii="Times New Roman" w:hAnsi="Times New Roman"/>
          <w:sz w:val="28"/>
          <w:szCs w:val="28"/>
        </w:rPr>
        <w:t xml:space="preserve">аспоряжении, </w:t>
      </w:r>
      <w:r w:rsidRPr="00255130">
        <w:rPr>
          <w:rFonts w:ascii="Times New Roman" w:hAnsi="Times New Roman"/>
          <w:sz w:val="28"/>
          <w:szCs w:val="28"/>
        </w:rPr>
        <w:lastRenderedPageBreak/>
        <w:t>представленном на бумажном носителе, Управлением проставляется отметка, подтверждающая санкционирование оплаты денежных обязательств получателя средств бюджета</w:t>
      </w:r>
      <w:r w:rsidR="00255130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 xml:space="preserve"> (администратора источников финансирования дефицита бюджета</w:t>
      </w:r>
      <w:r w:rsidR="00255130" w:rsidRPr="00255130">
        <w:rPr>
          <w:rFonts w:ascii="Times New Roman" w:hAnsi="Times New Roman"/>
          <w:sz w:val="28"/>
          <w:szCs w:val="28"/>
        </w:rPr>
        <w:t xml:space="preserve"> сельсовета</w:t>
      </w:r>
      <w:r w:rsidRPr="00255130">
        <w:rPr>
          <w:rFonts w:ascii="Times New Roman" w:hAnsi="Times New Roman"/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Управления, и Распоряжение принимается к исполнению.</w:t>
      </w:r>
    </w:p>
    <w:sectPr w:rsidR="00255130" w:rsidRPr="00255130" w:rsidSect="0059470B">
      <w:headerReference w:type="even" r:id="rId32"/>
      <w:pgSz w:w="11907" w:h="17010" w:code="9"/>
      <w:pgMar w:top="1134" w:right="851" w:bottom="1134" w:left="1701" w:header="851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B7D" w:rsidRDefault="007D5B7D">
      <w:r>
        <w:separator/>
      </w:r>
    </w:p>
  </w:endnote>
  <w:endnote w:type="continuationSeparator" w:id="1">
    <w:p w:rsidR="007D5B7D" w:rsidRDefault="007D5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B7D" w:rsidRDefault="007D5B7D">
      <w:r>
        <w:separator/>
      </w:r>
    </w:p>
  </w:footnote>
  <w:footnote w:type="continuationSeparator" w:id="1">
    <w:p w:rsidR="007D5B7D" w:rsidRDefault="007D5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A9" w:rsidRDefault="000125A9" w:rsidP="00230C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25A9" w:rsidRDefault="000125A9" w:rsidP="00230CF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75A3E"/>
    <w:rsid w:val="00004A32"/>
    <w:rsid w:val="000067B6"/>
    <w:rsid w:val="000125A9"/>
    <w:rsid w:val="000208CF"/>
    <w:rsid w:val="00021D92"/>
    <w:rsid w:val="00021FBE"/>
    <w:rsid w:val="00024AE4"/>
    <w:rsid w:val="00025053"/>
    <w:rsid w:val="0002597B"/>
    <w:rsid w:val="000305EA"/>
    <w:rsid w:val="00031303"/>
    <w:rsid w:val="00032260"/>
    <w:rsid w:val="000330DA"/>
    <w:rsid w:val="00034D3E"/>
    <w:rsid w:val="00040D75"/>
    <w:rsid w:val="00042C27"/>
    <w:rsid w:val="00044F96"/>
    <w:rsid w:val="00050DFD"/>
    <w:rsid w:val="00051717"/>
    <w:rsid w:val="00056067"/>
    <w:rsid w:val="000627BE"/>
    <w:rsid w:val="00065649"/>
    <w:rsid w:val="00072CFA"/>
    <w:rsid w:val="00080F99"/>
    <w:rsid w:val="00092283"/>
    <w:rsid w:val="00096D05"/>
    <w:rsid w:val="000A7453"/>
    <w:rsid w:val="000B4A8C"/>
    <w:rsid w:val="000C1024"/>
    <w:rsid w:val="000C48BF"/>
    <w:rsid w:val="000D79B6"/>
    <w:rsid w:val="000F7C56"/>
    <w:rsid w:val="001004DC"/>
    <w:rsid w:val="00106E08"/>
    <w:rsid w:val="00111D7E"/>
    <w:rsid w:val="001148A0"/>
    <w:rsid w:val="00114933"/>
    <w:rsid w:val="001163F5"/>
    <w:rsid w:val="00116569"/>
    <w:rsid w:val="00120094"/>
    <w:rsid w:val="001278C6"/>
    <w:rsid w:val="001349A2"/>
    <w:rsid w:val="0013715A"/>
    <w:rsid w:val="001411AE"/>
    <w:rsid w:val="00143072"/>
    <w:rsid w:val="0014583C"/>
    <w:rsid w:val="00151C0E"/>
    <w:rsid w:val="001549B0"/>
    <w:rsid w:val="00165E10"/>
    <w:rsid w:val="001668A6"/>
    <w:rsid w:val="00193B17"/>
    <w:rsid w:val="001B51E3"/>
    <w:rsid w:val="001D0F47"/>
    <w:rsid w:val="001D37C7"/>
    <w:rsid w:val="00201FBA"/>
    <w:rsid w:val="00204E8F"/>
    <w:rsid w:val="002122E3"/>
    <w:rsid w:val="00217CF6"/>
    <w:rsid w:val="002257BD"/>
    <w:rsid w:val="00230CFB"/>
    <w:rsid w:val="0023683C"/>
    <w:rsid w:val="00240206"/>
    <w:rsid w:val="00245DDB"/>
    <w:rsid w:val="002501BA"/>
    <w:rsid w:val="00255010"/>
    <w:rsid w:val="00255130"/>
    <w:rsid w:val="0026289C"/>
    <w:rsid w:val="002661AF"/>
    <w:rsid w:val="0026769F"/>
    <w:rsid w:val="002677F4"/>
    <w:rsid w:val="00271779"/>
    <w:rsid w:val="00290BF7"/>
    <w:rsid w:val="002A4A62"/>
    <w:rsid w:val="002A60A6"/>
    <w:rsid w:val="002B4975"/>
    <w:rsid w:val="002B722C"/>
    <w:rsid w:val="002C66CB"/>
    <w:rsid w:val="002D4A96"/>
    <w:rsid w:val="002D566C"/>
    <w:rsid w:val="002D64EC"/>
    <w:rsid w:val="002E6A46"/>
    <w:rsid w:val="002F096E"/>
    <w:rsid w:val="00300A10"/>
    <w:rsid w:val="00312D58"/>
    <w:rsid w:val="003137D6"/>
    <w:rsid w:val="003168FB"/>
    <w:rsid w:val="00317E90"/>
    <w:rsid w:val="00327495"/>
    <w:rsid w:val="0034783E"/>
    <w:rsid w:val="00351309"/>
    <w:rsid w:val="003525F5"/>
    <w:rsid w:val="00354330"/>
    <w:rsid w:val="00367773"/>
    <w:rsid w:val="00375A3E"/>
    <w:rsid w:val="003844E3"/>
    <w:rsid w:val="00395578"/>
    <w:rsid w:val="003A3C60"/>
    <w:rsid w:val="003B24F2"/>
    <w:rsid w:val="003B3DD8"/>
    <w:rsid w:val="003D0D2B"/>
    <w:rsid w:val="003D6B0F"/>
    <w:rsid w:val="003D7204"/>
    <w:rsid w:val="003E67AB"/>
    <w:rsid w:val="003F73B1"/>
    <w:rsid w:val="0040468F"/>
    <w:rsid w:val="004140A7"/>
    <w:rsid w:val="00416623"/>
    <w:rsid w:val="0042109E"/>
    <w:rsid w:val="004224AB"/>
    <w:rsid w:val="00431906"/>
    <w:rsid w:val="00431965"/>
    <w:rsid w:val="004329BE"/>
    <w:rsid w:val="00435778"/>
    <w:rsid w:val="00440A75"/>
    <w:rsid w:val="00447CF1"/>
    <w:rsid w:val="0045208B"/>
    <w:rsid w:val="00457969"/>
    <w:rsid w:val="00462CEB"/>
    <w:rsid w:val="004650C5"/>
    <w:rsid w:val="004705E1"/>
    <w:rsid w:val="004749B6"/>
    <w:rsid w:val="0047670C"/>
    <w:rsid w:val="004A7078"/>
    <w:rsid w:val="004B1BCE"/>
    <w:rsid w:val="004B2674"/>
    <w:rsid w:val="004C53A5"/>
    <w:rsid w:val="004D1BE6"/>
    <w:rsid w:val="004E1109"/>
    <w:rsid w:val="00500DB3"/>
    <w:rsid w:val="00503A56"/>
    <w:rsid w:val="0051329B"/>
    <w:rsid w:val="005203F6"/>
    <w:rsid w:val="005205DF"/>
    <w:rsid w:val="00523E70"/>
    <w:rsid w:val="005362E0"/>
    <w:rsid w:val="00542B9E"/>
    <w:rsid w:val="00546097"/>
    <w:rsid w:val="0055110A"/>
    <w:rsid w:val="00554CEA"/>
    <w:rsid w:val="00555AEE"/>
    <w:rsid w:val="0055712E"/>
    <w:rsid w:val="00565FAC"/>
    <w:rsid w:val="00567DA1"/>
    <w:rsid w:val="00575509"/>
    <w:rsid w:val="005872BC"/>
    <w:rsid w:val="00587A7E"/>
    <w:rsid w:val="005903AD"/>
    <w:rsid w:val="00593F41"/>
    <w:rsid w:val="0059470B"/>
    <w:rsid w:val="005A2529"/>
    <w:rsid w:val="005A3B69"/>
    <w:rsid w:val="005D42F2"/>
    <w:rsid w:val="005E1547"/>
    <w:rsid w:val="005E38BA"/>
    <w:rsid w:val="005F30DE"/>
    <w:rsid w:val="005F5864"/>
    <w:rsid w:val="005F66E7"/>
    <w:rsid w:val="0060132D"/>
    <w:rsid w:val="006231AF"/>
    <w:rsid w:val="00623AB5"/>
    <w:rsid w:val="00626169"/>
    <w:rsid w:val="00637A76"/>
    <w:rsid w:val="006413C8"/>
    <w:rsid w:val="00641FCD"/>
    <w:rsid w:val="006451CD"/>
    <w:rsid w:val="00655859"/>
    <w:rsid w:val="00656F0A"/>
    <w:rsid w:val="00661C99"/>
    <w:rsid w:val="006655B7"/>
    <w:rsid w:val="00686C46"/>
    <w:rsid w:val="00691F78"/>
    <w:rsid w:val="00697AC3"/>
    <w:rsid w:val="006A038D"/>
    <w:rsid w:val="006A0CCE"/>
    <w:rsid w:val="006A18EF"/>
    <w:rsid w:val="006A1E42"/>
    <w:rsid w:val="006A5F71"/>
    <w:rsid w:val="006A6B91"/>
    <w:rsid w:val="006A6FE8"/>
    <w:rsid w:val="006B1105"/>
    <w:rsid w:val="006C7A8F"/>
    <w:rsid w:val="006D3966"/>
    <w:rsid w:val="006D3E84"/>
    <w:rsid w:val="006D40AC"/>
    <w:rsid w:val="006D490A"/>
    <w:rsid w:val="006E05A6"/>
    <w:rsid w:val="006E135F"/>
    <w:rsid w:val="006F19EA"/>
    <w:rsid w:val="006F1B3E"/>
    <w:rsid w:val="006F2749"/>
    <w:rsid w:val="00706F7D"/>
    <w:rsid w:val="0071040E"/>
    <w:rsid w:val="0071563C"/>
    <w:rsid w:val="00717DEC"/>
    <w:rsid w:val="007223D1"/>
    <w:rsid w:val="00722C84"/>
    <w:rsid w:val="007262A6"/>
    <w:rsid w:val="00726626"/>
    <w:rsid w:val="00736A8C"/>
    <w:rsid w:val="00743FE4"/>
    <w:rsid w:val="00746238"/>
    <w:rsid w:val="00754817"/>
    <w:rsid w:val="00757531"/>
    <w:rsid w:val="00762422"/>
    <w:rsid w:val="00764D79"/>
    <w:rsid w:val="00771CE9"/>
    <w:rsid w:val="00781750"/>
    <w:rsid w:val="00791296"/>
    <w:rsid w:val="007A3431"/>
    <w:rsid w:val="007A474B"/>
    <w:rsid w:val="007B15BA"/>
    <w:rsid w:val="007B32A5"/>
    <w:rsid w:val="007B423B"/>
    <w:rsid w:val="007C2D0E"/>
    <w:rsid w:val="007D07B8"/>
    <w:rsid w:val="007D09AB"/>
    <w:rsid w:val="007D2F0E"/>
    <w:rsid w:val="007D5B7D"/>
    <w:rsid w:val="007D7F21"/>
    <w:rsid w:val="007E1D89"/>
    <w:rsid w:val="007E397D"/>
    <w:rsid w:val="007E4407"/>
    <w:rsid w:val="007E7751"/>
    <w:rsid w:val="007F20CD"/>
    <w:rsid w:val="007F2190"/>
    <w:rsid w:val="007F5671"/>
    <w:rsid w:val="007F758B"/>
    <w:rsid w:val="00802861"/>
    <w:rsid w:val="008057BA"/>
    <w:rsid w:val="008378ED"/>
    <w:rsid w:val="00845DBE"/>
    <w:rsid w:val="0085425C"/>
    <w:rsid w:val="0086616C"/>
    <w:rsid w:val="00866CAE"/>
    <w:rsid w:val="0088102A"/>
    <w:rsid w:val="008869B9"/>
    <w:rsid w:val="00890625"/>
    <w:rsid w:val="00895B31"/>
    <w:rsid w:val="00895E66"/>
    <w:rsid w:val="008A0C63"/>
    <w:rsid w:val="008B3247"/>
    <w:rsid w:val="008B4275"/>
    <w:rsid w:val="008C5FF9"/>
    <w:rsid w:val="008C6D85"/>
    <w:rsid w:val="008D186F"/>
    <w:rsid w:val="008F4FA9"/>
    <w:rsid w:val="008F641B"/>
    <w:rsid w:val="00910057"/>
    <w:rsid w:val="00923D38"/>
    <w:rsid w:val="0092680D"/>
    <w:rsid w:val="009336F3"/>
    <w:rsid w:val="00935F6F"/>
    <w:rsid w:val="00945EC9"/>
    <w:rsid w:val="0095424A"/>
    <w:rsid w:val="00956E0C"/>
    <w:rsid w:val="00964F92"/>
    <w:rsid w:val="00975B42"/>
    <w:rsid w:val="00984182"/>
    <w:rsid w:val="0099038B"/>
    <w:rsid w:val="009A232F"/>
    <w:rsid w:val="009B0AFD"/>
    <w:rsid w:val="009B0E21"/>
    <w:rsid w:val="009B3C89"/>
    <w:rsid w:val="009B5DEB"/>
    <w:rsid w:val="009B6426"/>
    <w:rsid w:val="009B6B42"/>
    <w:rsid w:val="009D70DD"/>
    <w:rsid w:val="009D79B3"/>
    <w:rsid w:val="009E49E5"/>
    <w:rsid w:val="00A00D1C"/>
    <w:rsid w:val="00A02094"/>
    <w:rsid w:val="00A02CB6"/>
    <w:rsid w:val="00A0382D"/>
    <w:rsid w:val="00A11FA0"/>
    <w:rsid w:val="00A12423"/>
    <w:rsid w:val="00A172DD"/>
    <w:rsid w:val="00A213E8"/>
    <w:rsid w:val="00A25623"/>
    <w:rsid w:val="00A33DF4"/>
    <w:rsid w:val="00A4055D"/>
    <w:rsid w:val="00A4301A"/>
    <w:rsid w:val="00A444CA"/>
    <w:rsid w:val="00A510B7"/>
    <w:rsid w:val="00A52FE6"/>
    <w:rsid w:val="00A542AF"/>
    <w:rsid w:val="00A5496F"/>
    <w:rsid w:val="00A574BA"/>
    <w:rsid w:val="00A60E86"/>
    <w:rsid w:val="00A62022"/>
    <w:rsid w:val="00A633E4"/>
    <w:rsid w:val="00A64F18"/>
    <w:rsid w:val="00A67D35"/>
    <w:rsid w:val="00A70A5A"/>
    <w:rsid w:val="00A721FB"/>
    <w:rsid w:val="00A80D5C"/>
    <w:rsid w:val="00A80D6F"/>
    <w:rsid w:val="00A8344B"/>
    <w:rsid w:val="00A840E9"/>
    <w:rsid w:val="00A8429B"/>
    <w:rsid w:val="00A86122"/>
    <w:rsid w:val="00A9263F"/>
    <w:rsid w:val="00AA33A9"/>
    <w:rsid w:val="00AA5E73"/>
    <w:rsid w:val="00AB5090"/>
    <w:rsid w:val="00AC4CBA"/>
    <w:rsid w:val="00AC66EE"/>
    <w:rsid w:val="00AC7F88"/>
    <w:rsid w:val="00AD150B"/>
    <w:rsid w:val="00AE0688"/>
    <w:rsid w:val="00AE0ED0"/>
    <w:rsid w:val="00AF4C13"/>
    <w:rsid w:val="00B0669C"/>
    <w:rsid w:val="00B147C4"/>
    <w:rsid w:val="00B16C62"/>
    <w:rsid w:val="00B20F36"/>
    <w:rsid w:val="00B2315C"/>
    <w:rsid w:val="00B327DB"/>
    <w:rsid w:val="00B3524E"/>
    <w:rsid w:val="00B357FF"/>
    <w:rsid w:val="00B475ED"/>
    <w:rsid w:val="00B50B76"/>
    <w:rsid w:val="00B54C9C"/>
    <w:rsid w:val="00B55D98"/>
    <w:rsid w:val="00B56A10"/>
    <w:rsid w:val="00B656CB"/>
    <w:rsid w:val="00B65BAC"/>
    <w:rsid w:val="00B67477"/>
    <w:rsid w:val="00B67A44"/>
    <w:rsid w:val="00B70997"/>
    <w:rsid w:val="00B8168D"/>
    <w:rsid w:val="00B940AE"/>
    <w:rsid w:val="00B9780D"/>
    <w:rsid w:val="00BA0AA6"/>
    <w:rsid w:val="00BA553F"/>
    <w:rsid w:val="00BA566D"/>
    <w:rsid w:val="00BB0F68"/>
    <w:rsid w:val="00BB2781"/>
    <w:rsid w:val="00BC1749"/>
    <w:rsid w:val="00BC3001"/>
    <w:rsid w:val="00BC6353"/>
    <w:rsid w:val="00BE3F2C"/>
    <w:rsid w:val="00C0204C"/>
    <w:rsid w:val="00C05038"/>
    <w:rsid w:val="00C15159"/>
    <w:rsid w:val="00C25821"/>
    <w:rsid w:val="00C30CE5"/>
    <w:rsid w:val="00C32828"/>
    <w:rsid w:val="00C4701C"/>
    <w:rsid w:val="00C507B3"/>
    <w:rsid w:val="00C5652C"/>
    <w:rsid w:val="00C61071"/>
    <w:rsid w:val="00C613E0"/>
    <w:rsid w:val="00C77D4A"/>
    <w:rsid w:val="00C8042F"/>
    <w:rsid w:val="00C83085"/>
    <w:rsid w:val="00CB7D50"/>
    <w:rsid w:val="00CC0F0B"/>
    <w:rsid w:val="00CC391F"/>
    <w:rsid w:val="00CC4FDB"/>
    <w:rsid w:val="00CD1688"/>
    <w:rsid w:val="00CF1314"/>
    <w:rsid w:val="00CF148B"/>
    <w:rsid w:val="00D12A6D"/>
    <w:rsid w:val="00D1554A"/>
    <w:rsid w:val="00D17EB8"/>
    <w:rsid w:val="00D33607"/>
    <w:rsid w:val="00D35261"/>
    <w:rsid w:val="00D471B6"/>
    <w:rsid w:val="00D75124"/>
    <w:rsid w:val="00D866B3"/>
    <w:rsid w:val="00D94C9A"/>
    <w:rsid w:val="00DA1DBF"/>
    <w:rsid w:val="00DB754C"/>
    <w:rsid w:val="00DC386A"/>
    <w:rsid w:val="00DC3910"/>
    <w:rsid w:val="00DF16A8"/>
    <w:rsid w:val="00DF7E67"/>
    <w:rsid w:val="00E01676"/>
    <w:rsid w:val="00E20A0E"/>
    <w:rsid w:val="00E21CE5"/>
    <w:rsid w:val="00E25C88"/>
    <w:rsid w:val="00E34455"/>
    <w:rsid w:val="00E36B0C"/>
    <w:rsid w:val="00E37204"/>
    <w:rsid w:val="00E377E4"/>
    <w:rsid w:val="00E50740"/>
    <w:rsid w:val="00E54199"/>
    <w:rsid w:val="00E55001"/>
    <w:rsid w:val="00E56DCD"/>
    <w:rsid w:val="00E7385F"/>
    <w:rsid w:val="00E76CEE"/>
    <w:rsid w:val="00E80C6B"/>
    <w:rsid w:val="00E84B88"/>
    <w:rsid w:val="00E95FCA"/>
    <w:rsid w:val="00E962F4"/>
    <w:rsid w:val="00EA234C"/>
    <w:rsid w:val="00EB5523"/>
    <w:rsid w:val="00EB6972"/>
    <w:rsid w:val="00ED2505"/>
    <w:rsid w:val="00ED28D6"/>
    <w:rsid w:val="00ED3CC3"/>
    <w:rsid w:val="00EF04AB"/>
    <w:rsid w:val="00EF0876"/>
    <w:rsid w:val="00EF4C87"/>
    <w:rsid w:val="00EF6F87"/>
    <w:rsid w:val="00F0251B"/>
    <w:rsid w:val="00F0717F"/>
    <w:rsid w:val="00F223CC"/>
    <w:rsid w:val="00F45529"/>
    <w:rsid w:val="00F54D31"/>
    <w:rsid w:val="00F62845"/>
    <w:rsid w:val="00F64D47"/>
    <w:rsid w:val="00F773EE"/>
    <w:rsid w:val="00F80790"/>
    <w:rsid w:val="00F840BF"/>
    <w:rsid w:val="00F86398"/>
    <w:rsid w:val="00F97D76"/>
    <w:rsid w:val="00FA3CC7"/>
    <w:rsid w:val="00FC542E"/>
    <w:rsid w:val="00FD4C83"/>
    <w:rsid w:val="00FD501F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8EF"/>
    <w:rPr>
      <w:rFonts w:ascii="Arial" w:hAnsi="Arial"/>
    </w:rPr>
  </w:style>
  <w:style w:type="paragraph" w:styleId="1">
    <w:name w:val="heading 1"/>
    <w:basedOn w:val="a"/>
    <w:next w:val="a"/>
    <w:qFormat/>
    <w:rsid w:val="006A18EF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A18EF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18EF"/>
    <w:pPr>
      <w:jc w:val="both"/>
    </w:pPr>
    <w:rPr>
      <w:rFonts w:ascii="Times New Roman" w:hAnsi="Times New Roman"/>
      <w:color w:val="000000"/>
      <w:sz w:val="28"/>
    </w:rPr>
  </w:style>
  <w:style w:type="paragraph" w:styleId="20">
    <w:name w:val="Body Text 2"/>
    <w:basedOn w:val="a"/>
    <w:link w:val="21"/>
    <w:rsid w:val="006A18EF"/>
    <w:pPr>
      <w:jc w:val="both"/>
    </w:pPr>
    <w:rPr>
      <w:rFonts w:ascii="Times New Roman" w:hAnsi="Times New Roman"/>
      <w:bCs/>
      <w:sz w:val="24"/>
    </w:rPr>
  </w:style>
  <w:style w:type="paragraph" w:styleId="a4">
    <w:name w:val="header"/>
    <w:basedOn w:val="a"/>
    <w:link w:val="a5"/>
    <w:uiPriority w:val="99"/>
    <w:rsid w:val="00230CF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0CFB"/>
  </w:style>
  <w:style w:type="paragraph" w:styleId="a7">
    <w:name w:val="Balloon Text"/>
    <w:basedOn w:val="a"/>
    <w:link w:val="a8"/>
    <w:uiPriority w:val="99"/>
    <w:semiHidden/>
    <w:unhideWhenUsed/>
    <w:rsid w:val="007F20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F20C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517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51717"/>
    <w:rPr>
      <w:rFonts w:ascii="Arial" w:hAnsi="Arial"/>
    </w:rPr>
  </w:style>
  <w:style w:type="table" w:styleId="ab">
    <w:name w:val="Table Grid"/>
    <w:basedOn w:val="a1"/>
    <w:rsid w:val="00E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6E05A6"/>
    <w:rPr>
      <w:sz w:val="26"/>
    </w:rPr>
  </w:style>
  <w:style w:type="character" w:customStyle="1" w:styleId="a5">
    <w:name w:val="Верхний колонтитул Знак"/>
    <w:link w:val="a4"/>
    <w:uiPriority w:val="99"/>
    <w:rsid w:val="006E05A6"/>
    <w:rPr>
      <w:rFonts w:ascii="Arial" w:hAnsi="Arial"/>
    </w:rPr>
  </w:style>
  <w:style w:type="character" w:customStyle="1" w:styleId="21">
    <w:name w:val="Основной текст 2 Знак"/>
    <w:link w:val="20"/>
    <w:rsid w:val="00C507B3"/>
    <w:rPr>
      <w:bCs/>
      <w:sz w:val="24"/>
    </w:rPr>
  </w:style>
  <w:style w:type="paragraph" w:customStyle="1" w:styleId="ConsPlusNormal">
    <w:name w:val="ConsPlusNormal"/>
    <w:rsid w:val="0014583C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 Spacing"/>
    <w:uiPriority w:val="1"/>
    <w:qFormat/>
    <w:rsid w:val="00B67A44"/>
    <w:rPr>
      <w:sz w:val="24"/>
      <w:szCs w:val="24"/>
    </w:rPr>
  </w:style>
  <w:style w:type="character" w:styleId="ad">
    <w:name w:val="Hyperlink"/>
    <w:uiPriority w:val="99"/>
    <w:unhideWhenUsed/>
    <w:rsid w:val="007B4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4A3EDC10EF3BA944015B5F3C828D5604DFEE98AD55A3EC3A29E1A7C4852BC3FA3CE52EE92C5385DCDD566142ABAEDC5208378940BC6700903E" TargetMode="External"/><Relationship Id="rId13" Type="http://schemas.openxmlformats.org/officeDocument/2006/relationships/hyperlink" Target="file:///D:\OLD_HDD\&#1052;&#1086;&#1080;%20&#1076;&#1086;&#1082;&#1091;&#1084;&#1077;&#1085;&#1090;&#1099;\&#1047;&#1072;&#1075;&#1088;&#1091;&#1079;&#1082;&#1080;\&#1055;&#1088;&#1080;&#1082;&#1072;&#1079;%20&#8470;50%20&#1087;&#1086;%20&#1074;&#1085;&#1077;&#1089;&#1077;&#1085;&#1080;&#1102;%20&#1080;&#1079;&#1084;&#1077;&#1085;&#1077;&#1085;&#1080;&#1081;%20&#1074;%20&#8470;34.doc" TargetMode="External"/><Relationship Id="rId18" Type="http://schemas.openxmlformats.org/officeDocument/2006/relationships/hyperlink" Target="file:///D:\OLD_HDD\&#1052;&#1086;&#1080;%20&#1076;&#1086;&#1082;&#1091;&#1084;&#1077;&#1085;&#1090;&#1099;\&#1047;&#1072;&#1075;&#1088;&#1091;&#1079;&#1082;&#1080;\&#1055;&#1088;&#1080;&#1082;&#1072;&#1079;%20&#8470;50%20&#1087;&#1086;%20&#1074;&#1085;&#1077;&#1089;&#1077;&#1085;&#1080;&#1102;%20&#1080;&#1079;&#1084;&#1077;&#1085;&#1077;&#1085;&#1080;&#1081;%20&#1074;%20&#8470;34.doc" TargetMode="External"/><Relationship Id="rId26" Type="http://schemas.openxmlformats.org/officeDocument/2006/relationships/hyperlink" Target="file:///D:\OLD_HDD\&#1052;&#1086;&#1080;%20&#1076;&#1086;&#1082;&#1091;&#1084;&#1077;&#1085;&#1090;&#1099;\&#1047;&#1072;&#1075;&#1088;&#1091;&#1079;&#1082;&#1080;\&#1055;&#1088;&#1080;&#1082;&#1072;&#1079;%20&#8470;50%20&#1087;&#1086;%20&#1074;&#1085;&#1077;&#1089;&#1077;&#1085;&#1080;&#1102;%20&#1080;&#1079;&#1084;&#1077;&#1085;&#1077;&#1085;&#1080;&#1081;%20&#1074;%20&#8470;34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OLD_HDD\&#1052;&#1086;&#1080;%20&#1076;&#1086;&#1082;&#1091;&#1084;&#1077;&#1085;&#1090;&#1099;\&#1047;&#1072;&#1075;&#1088;&#1091;&#1079;&#1082;&#1080;\&#1055;&#1088;&#1080;&#1082;&#1072;&#1079;%20&#8470;50%20&#1087;&#1086;%20&#1074;&#1085;&#1077;&#1089;&#1077;&#1085;&#1080;&#1102;%20&#1080;&#1079;&#1084;&#1077;&#1085;&#1077;&#1085;&#1080;&#1081;%20&#1074;%20&#8470;34.doc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0C4A3EDC10EF3BA944015B5F3C828D5604DFEE98AD55A3EC3A29E1A7C4852BC3FA3CE52EE92C5385DCDD566142ABAEDC5208378940BC6700903E" TargetMode="External"/><Relationship Id="rId12" Type="http://schemas.openxmlformats.org/officeDocument/2006/relationships/hyperlink" Target="file:///D:\OLD_HDD\&#1052;&#1086;&#1080;%20&#1076;&#1086;&#1082;&#1091;&#1084;&#1077;&#1085;&#1090;&#1099;\&#1047;&#1072;&#1075;&#1088;&#1091;&#1079;&#1082;&#1080;\&#1055;&#1088;&#1080;&#1082;&#1072;&#1079;%20&#8470;50%20&#1087;&#1086;%20&#1074;&#1085;&#1077;&#1089;&#1077;&#1085;&#1080;&#1102;%20&#1080;&#1079;&#1084;&#1077;&#1085;&#1077;&#1085;&#1080;&#1081;%20&#1074;%20&#8470;34.doc" TargetMode="External"/><Relationship Id="rId17" Type="http://schemas.openxmlformats.org/officeDocument/2006/relationships/hyperlink" Target="file:///D:\OLD_HDD\&#1052;&#1086;&#1080;%20&#1076;&#1086;&#1082;&#1091;&#1084;&#1077;&#1085;&#1090;&#1099;\&#1047;&#1072;&#1075;&#1088;&#1091;&#1079;&#1082;&#1080;\&#1055;&#1088;&#1080;&#1082;&#1072;&#1079;%20&#8470;50%20&#1087;&#1086;%20&#1074;&#1085;&#1077;&#1089;&#1077;&#1085;&#1080;&#1102;%20&#1080;&#1079;&#1084;&#1077;&#1085;&#1077;&#1085;&#1080;&#1081;%20&#1074;%20&#8470;34.doc" TargetMode="External"/><Relationship Id="rId25" Type="http://schemas.openxmlformats.org/officeDocument/2006/relationships/hyperlink" Target="file:///D:\OLD_HDD\&#1052;&#1086;&#1080;%20&#1076;&#1086;&#1082;&#1091;&#1084;&#1077;&#1085;&#1090;&#1099;\&#1047;&#1072;&#1075;&#1088;&#1091;&#1079;&#1082;&#1080;\&#1055;&#1088;&#1080;&#1082;&#1072;&#1079;%20&#8470;50%20&#1087;&#1086;%20&#1074;&#1085;&#1077;&#1089;&#1077;&#1085;&#1080;&#1102;%20&#1080;&#1079;&#1084;&#1077;&#1085;&#1077;&#1085;&#1080;&#1081;%20&#1074;%20&#8470;34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OLD_HDD\&#1052;&#1086;&#1080;%20&#1076;&#1086;&#1082;&#1091;&#1084;&#1077;&#1085;&#1090;&#1099;\&#1047;&#1072;&#1075;&#1088;&#1091;&#1079;&#1082;&#1080;\&#1055;&#1088;&#1080;&#1082;&#1072;&#1079;%20&#8470;50%20&#1087;&#1086;%20&#1074;&#1085;&#1077;&#1089;&#1077;&#1085;&#1080;&#1102;%20&#1080;&#1079;&#1084;&#1077;&#1085;&#1077;&#1085;&#1080;&#1081;%20&#1074;%20&#8470;34.doc" TargetMode="External"/><Relationship Id="rId20" Type="http://schemas.openxmlformats.org/officeDocument/2006/relationships/hyperlink" Target="consultantplus://offline/ref=80C4A3EDC10EF3BA944015B5F3C828D56048F7EF86D15A3EC3A29E1A7C4852BC3FA3CE52EE91C53A54CDD566142ABAEDC5208378940BC6700903E" TargetMode="External"/><Relationship Id="rId29" Type="http://schemas.openxmlformats.org/officeDocument/2006/relationships/hyperlink" Target="file:///D:\OLD_HDD\&#1052;&#1086;&#1080;%20&#1076;&#1086;&#1082;&#1091;&#1084;&#1077;&#1085;&#1090;&#1099;\&#1047;&#1072;&#1075;&#1088;&#1091;&#1079;&#1082;&#1080;\&#1055;&#1088;&#1080;&#1082;&#1072;&#1079;%20&#8470;50%20&#1087;&#1086;%20&#1074;&#1085;&#1077;&#1089;&#1077;&#1085;&#1080;&#1102;%20&#1080;&#1079;&#1084;&#1077;&#1085;&#1077;&#1085;&#1080;&#1081;%20&#1074;%20&#8470;34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D:\OLD_HDD\&#1052;&#1086;&#1080;%20&#1076;&#1086;&#1082;&#1091;&#1084;&#1077;&#1085;&#1090;&#1099;\&#1047;&#1072;&#1075;&#1088;&#1091;&#1079;&#1082;&#1080;\&#1055;&#1088;&#1080;&#1082;&#1072;&#1079;%20&#8470;50%20&#1087;&#1086;%20&#1074;&#1085;&#1077;&#1089;&#1077;&#1085;&#1080;&#1102;%20&#1080;&#1079;&#1084;&#1077;&#1085;&#1077;&#1085;&#1080;&#1081;%20&#1074;%20&#8470;34.doc" TargetMode="External"/><Relationship Id="rId24" Type="http://schemas.openxmlformats.org/officeDocument/2006/relationships/hyperlink" Target="file:///D:\OLD_HDD\&#1052;&#1086;&#1080;%20&#1076;&#1086;&#1082;&#1091;&#1084;&#1077;&#1085;&#1090;&#1099;\&#1047;&#1072;&#1075;&#1088;&#1091;&#1079;&#1082;&#1080;\&#1055;&#1088;&#1080;&#1082;&#1072;&#1079;%20&#8470;50%20&#1087;&#1086;%20&#1074;&#1085;&#1077;&#1089;&#1077;&#1085;&#1080;&#1102;%20&#1080;&#1079;&#1084;&#1077;&#1085;&#1077;&#1085;&#1080;&#1081;%20&#1074;%20&#8470;34.doc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D:\OLD_HDD\&#1052;&#1086;&#1080;%20&#1076;&#1086;&#1082;&#1091;&#1084;&#1077;&#1085;&#1090;&#1099;\&#1047;&#1072;&#1075;&#1088;&#1091;&#1079;&#1082;&#1080;\&#1055;&#1088;&#1080;&#1082;&#1072;&#1079;%20&#8470;50%20&#1087;&#1086;%20&#1074;&#1085;&#1077;&#1089;&#1077;&#1085;&#1080;&#1102;%20&#1080;&#1079;&#1084;&#1077;&#1085;&#1077;&#1085;&#1080;&#1081;%20&#1074;%20&#8470;34.doc" TargetMode="External"/><Relationship Id="rId23" Type="http://schemas.openxmlformats.org/officeDocument/2006/relationships/hyperlink" Target="file:///D:\OLD_HDD\&#1052;&#1086;&#1080;%20&#1076;&#1086;&#1082;&#1091;&#1084;&#1077;&#1085;&#1090;&#1099;\&#1047;&#1072;&#1075;&#1088;&#1091;&#1079;&#1082;&#1080;\&#1055;&#1088;&#1080;&#1082;&#1072;&#1079;%20&#8470;50%20&#1087;&#1086;%20&#1074;&#1085;&#1077;&#1089;&#1077;&#1085;&#1080;&#1102;%20&#1080;&#1079;&#1084;&#1077;&#1085;&#1077;&#1085;&#1080;&#1081;%20&#1074;%20&#8470;34.doc" TargetMode="External"/><Relationship Id="rId28" Type="http://schemas.openxmlformats.org/officeDocument/2006/relationships/hyperlink" Target="file:///D:\OLD_HDD\&#1052;&#1086;&#1080;%20&#1076;&#1086;&#1082;&#1091;&#1084;&#1077;&#1085;&#1090;&#1099;\&#1047;&#1072;&#1075;&#1088;&#1091;&#1079;&#1082;&#1080;\&#1055;&#1088;&#1080;&#1082;&#1072;&#1079;%20&#8470;50%20&#1087;&#1086;%20&#1074;&#1085;&#1077;&#1089;&#1077;&#1085;&#1080;&#1102;%20&#1080;&#1079;&#1084;&#1077;&#1085;&#1077;&#1085;&#1080;&#1081;%20&#1074;%20&#8470;34.doc" TargetMode="External"/><Relationship Id="rId10" Type="http://schemas.openxmlformats.org/officeDocument/2006/relationships/hyperlink" Target="file:///D:\OLD_HDD\&#1052;&#1086;&#1080;%20&#1076;&#1086;&#1082;&#1091;&#1084;&#1077;&#1085;&#1090;&#1099;\&#1047;&#1072;&#1075;&#1088;&#1091;&#1079;&#1082;&#1080;\&#1055;&#1088;&#1080;&#1082;&#1072;&#1079;%20&#8470;50%20&#1087;&#1086;%20&#1074;&#1085;&#1077;&#1089;&#1077;&#1085;&#1080;&#1102;%20&#1080;&#1079;&#1084;&#1077;&#1085;&#1077;&#1085;&#1080;&#1081;%20&#1074;%20&#8470;34.doc" TargetMode="External"/><Relationship Id="rId19" Type="http://schemas.openxmlformats.org/officeDocument/2006/relationships/hyperlink" Target="file:///D:\OLD_HDD\&#1052;&#1086;&#1080;%20&#1076;&#1086;&#1082;&#1091;&#1084;&#1077;&#1085;&#1090;&#1099;\&#1047;&#1072;&#1075;&#1088;&#1091;&#1079;&#1082;&#1080;\&#1055;&#1088;&#1080;&#1082;&#1072;&#1079;%20&#8470;50%20&#1087;&#1086;%20&#1074;&#1085;&#1077;&#1089;&#1077;&#1085;&#1080;&#1102;%20&#1080;&#1079;&#1084;&#1077;&#1085;&#1077;&#1085;&#1080;&#1081;%20&#1074;%20&#8470;34.doc" TargetMode="External"/><Relationship Id="rId31" Type="http://schemas.openxmlformats.org/officeDocument/2006/relationships/hyperlink" Target="file:///D:\OLD_HDD\&#1052;&#1086;&#1080;%20&#1076;&#1086;&#1082;&#1091;&#1084;&#1077;&#1085;&#1090;&#1099;\&#1047;&#1072;&#1075;&#1088;&#1091;&#1079;&#1082;&#1080;\&#1055;&#1088;&#1080;&#1082;&#1072;&#1079;%20&#8470;50%20&#1087;&#1086;%20&#1074;&#1085;&#1077;&#1089;&#1077;&#1085;&#1080;&#1102;%20&#1080;&#1079;&#1084;&#1077;&#1085;&#1077;&#1085;&#1080;&#1081;%20&#1074;%20&#8470;3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OLD_HDD\&#1052;&#1086;&#1080;%20&#1076;&#1086;&#1082;&#1091;&#1084;&#1077;&#1085;&#1090;&#1099;\&#1047;&#1072;&#1075;&#1088;&#1091;&#1079;&#1082;&#1080;\&#1055;&#1088;&#1080;&#1082;&#1072;&#1079;%20&#8470;50%20&#1087;&#1086;%20&#1074;&#1085;&#1077;&#1089;&#1077;&#1085;&#1080;&#1102;%20&#1080;&#1079;&#1084;&#1077;&#1085;&#1077;&#1085;&#1080;&#1081;%20&#1074;%20&#8470;34.doc" TargetMode="External"/><Relationship Id="rId14" Type="http://schemas.openxmlformats.org/officeDocument/2006/relationships/hyperlink" Target="consultantplus://offline/ref=80C4A3EDC10EF3BA944015B5F3C828D5604BF0EE8AD35A3EC3A29E1A7C4852BC2DA3965EEE97DB3B56D8833752070CE" TargetMode="External"/><Relationship Id="rId22" Type="http://schemas.openxmlformats.org/officeDocument/2006/relationships/hyperlink" Target="file:///D:\OLD_HDD\&#1052;&#1086;&#1080;%20&#1076;&#1086;&#1082;&#1091;&#1084;&#1077;&#1085;&#1090;&#1099;\&#1047;&#1072;&#1075;&#1088;&#1091;&#1079;&#1082;&#1080;\&#1055;&#1088;&#1080;&#1082;&#1072;&#1079;%20&#8470;50%20&#1087;&#1086;%20&#1074;&#1085;&#1077;&#1089;&#1077;&#1085;&#1080;&#1102;%20&#1080;&#1079;&#1084;&#1077;&#1085;&#1077;&#1085;&#1080;&#1081;%20&#1074;%20&#8470;34.doc" TargetMode="External"/><Relationship Id="rId27" Type="http://schemas.openxmlformats.org/officeDocument/2006/relationships/hyperlink" Target="file:///D:\OLD_HDD\&#1052;&#1086;&#1080;%20&#1076;&#1086;&#1082;&#1091;&#1084;&#1077;&#1085;&#1090;&#1099;\&#1047;&#1072;&#1075;&#1088;&#1091;&#1079;&#1082;&#1080;\&#1055;&#1088;&#1080;&#1082;&#1072;&#1079;%20&#8470;50%20&#1087;&#1086;%20&#1074;&#1085;&#1077;&#1089;&#1077;&#1085;&#1080;&#1102;%20&#1080;&#1079;&#1084;&#1077;&#1085;&#1077;&#1085;&#1080;&#1081;%20&#1074;%20&#8470;34.doc" TargetMode="External"/><Relationship Id="rId30" Type="http://schemas.openxmlformats.org/officeDocument/2006/relationships/hyperlink" Target="consultantplus://offline/ref=F00F8C2789A82AF4B0928681C47F38EC38EF332FB20EE9F4B8ED50F5AAA3EB7778DB4F6415B990D9D8D9DE3CE582FAA7E49AD07EH8p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36385-4C51-4C15-861A-2443C2D0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4722</Words>
  <Characters>26919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Машбюро</Company>
  <LinksUpToDate>false</LinksUpToDate>
  <CharactersWithSpaces>31578</CharactersWithSpaces>
  <SharedDoc>false</SharedDoc>
  <HLinks>
    <vt:vector size="150" baseType="variant">
      <vt:variant>
        <vt:i4>70976543</vt:i4>
      </vt:variant>
      <vt:variant>
        <vt:i4>72</vt:i4>
      </vt:variant>
      <vt:variant>
        <vt:i4>0</vt:i4>
      </vt:variant>
      <vt:variant>
        <vt:i4>5</vt:i4>
      </vt:variant>
      <vt:variant>
        <vt:lpwstr>D:\OLD_HDD\Мои документы\Загрузки\Приказ №50 по внесению изменений в №34.doc</vt:lpwstr>
      </vt:variant>
      <vt:variant>
        <vt:lpwstr>P66</vt:lpwstr>
      </vt:variant>
      <vt:variant>
        <vt:i4>7143527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consultantplus://offline/ref=F00F8C2789A82AF4B0928681C47F38EC38EF332FB20EE9F4B8ED50F5AAA3EB7778DB4F6415B990D9D8D9DE3CE582FAA7E49AD07EH8p0D</vt:lpwstr>
      </vt:variant>
      <vt:variant>
        <vt:lpwstr/>
      </vt:variant>
      <vt:variant>
        <vt:i4>70976543</vt:i4>
      </vt:variant>
      <vt:variant>
        <vt:i4>66</vt:i4>
      </vt:variant>
      <vt:variant>
        <vt:i4>0</vt:i4>
      </vt:variant>
      <vt:variant>
        <vt:i4>5</vt:i4>
      </vt:variant>
      <vt:variant>
        <vt:lpwstr>D:\OLD_HDD\Мои документы\Загрузки\Приказ №50 по внесению изменений в №34.doc</vt:lpwstr>
      </vt:variant>
      <vt:variant>
        <vt:lpwstr>P66</vt:lpwstr>
      </vt:variant>
      <vt:variant>
        <vt:i4>70517791</vt:i4>
      </vt:variant>
      <vt:variant>
        <vt:i4>63</vt:i4>
      </vt:variant>
      <vt:variant>
        <vt:i4>0</vt:i4>
      </vt:variant>
      <vt:variant>
        <vt:i4>5</vt:i4>
      </vt:variant>
      <vt:variant>
        <vt:lpwstr>D:\OLD_HDD\Мои документы\Загрузки\Приказ №50 по внесению изменений в №34.doc</vt:lpwstr>
      </vt:variant>
      <vt:variant>
        <vt:lpwstr>P97</vt:lpwstr>
      </vt:variant>
      <vt:variant>
        <vt:i4>70517791</vt:i4>
      </vt:variant>
      <vt:variant>
        <vt:i4>60</vt:i4>
      </vt:variant>
      <vt:variant>
        <vt:i4>0</vt:i4>
      </vt:variant>
      <vt:variant>
        <vt:i4>5</vt:i4>
      </vt:variant>
      <vt:variant>
        <vt:lpwstr>D:\OLD_HDD\Мои документы\Загрузки\Приказ №50 по внесению изменений в №34.doc</vt:lpwstr>
      </vt:variant>
      <vt:variant>
        <vt:lpwstr>P90</vt:lpwstr>
      </vt:variant>
      <vt:variant>
        <vt:i4>67896367</vt:i4>
      </vt:variant>
      <vt:variant>
        <vt:i4>57</vt:i4>
      </vt:variant>
      <vt:variant>
        <vt:i4>0</vt:i4>
      </vt:variant>
      <vt:variant>
        <vt:i4>5</vt:i4>
      </vt:variant>
      <vt:variant>
        <vt:lpwstr>D:\OLD_HDD\Мои документы\Загрузки\Приказ №50 по внесению изменений в №34.doc</vt:lpwstr>
      </vt:variant>
      <vt:variant>
        <vt:lpwstr>P100</vt:lpwstr>
      </vt:variant>
      <vt:variant>
        <vt:i4>70517791</vt:i4>
      </vt:variant>
      <vt:variant>
        <vt:i4>54</vt:i4>
      </vt:variant>
      <vt:variant>
        <vt:i4>0</vt:i4>
      </vt:variant>
      <vt:variant>
        <vt:i4>5</vt:i4>
      </vt:variant>
      <vt:variant>
        <vt:lpwstr>D:\OLD_HDD\Мои документы\Загрузки\Приказ №50 по внесению изменений в №34.doc</vt:lpwstr>
      </vt:variant>
      <vt:variant>
        <vt:lpwstr>P96</vt:lpwstr>
      </vt:variant>
      <vt:variant>
        <vt:i4>70517791</vt:i4>
      </vt:variant>
      <vt:variant>
        <vt:i4>51</vt:i4>
      </vt:variant>
      <vt:variant>
        <vt:i4>0</vt:i4>
      </vt:variant>
      <vt:variant>
        <vt:i4>5</vt:i4>
      </vt:variant>
      <vt:variant>
        <vt:lpwstr>D:\OLD_HDD\Мои документы\Загрузки\Приказ №50 по внесению изменений в №34.doc</vt:lpwstr>
      </vt:variant>
      <vt:variant>
        <vt:lpwstr>P91</vt:lpwstr>
      </vt:variant>
      <vt:variant>
        <vt:i4>70517791</vt:i4>
      </vt:variant>
      <vt:variant>
        <vt:i4>48</vt:i4>
      </vt:variant>
      <vt:variant>
        <vt:i4>0</vt:i4>
      </vt:variant>
      <vt:variant>
        <vt:i4>5</vt:i4>
      </vt:variant>
      <vt:variant>
        <vt:lpwstr>D:\OLD_HDD\Мои документы\Загрузки\Приказ №50 по внесению изменений в №34.doc</vt:lpwstr>
      </vt:variant>
      <vt:variant>
        <vt:lpwstr>P90</vt:lpwstr>
      </vt:variant>
      <vt:variant>
        <vt:i4>70517791</vt:i4>
      </vt:variant>
      <vt:variant>
        <vt:i4>45</vt:i4>
      </vt:variant>
      <vt:variant>
        <vt:i4>0</vt:i4>
      </vt:variant>
      <vt:variant>
        <vt:i4>5</vt:i4>
      </vt:variant>
      <vt:variant>
        <vt:lpwstr>D:\OLD_HDD\Мои документы\Загрузки\Приказ №50 по внесению изменений в №34.doc</vt:lpwstr>
      </vt:variant>
      <vt:variant>
        <vt:lpwstr>P90</vt:lpwstr>
      </vt:variant>
      <vt:variant>
        <vt:i4>70517791</vt:i4>
      </vt:variant>
      <vt:variant>
        <vt:i4>42</vt:i4>
      </vt:variant>
      <vt:variant>
        <vt:i4>0</vt:i4>
      </vt:variant>
      <vt:variant>
        <vt:i4>5</vt:i4>
      </vt:variant>
      <vt:variant>
        <vt:lpwstr>D:\OLD_HDD\Мои документы\Загрузки\Приказ №50 по внесению изменений в №34.doc</vt:lpwstr>
      </vt:variant>
      <vt:variant>
        <vt:lpwstr>P90</vt:lpwstr>
      </vt:variant>
      <vt:variant>
        <vt:i4>2752566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consultantplus://offline/ref=80C4A3EDC10EF3BA944015B5F3C828D56048F7EF86D15A3EC3A29E1A7C4852BC3FA3CE52EE91C53A54CDD566142ABAEDC5208378940BC6700903E</vt:lpwstr>
      </vt:variant>
      <vt:variant>
        <vt:lpwstr/>
      </vt:variant>
      <vt:variant>
        <vt:i4>70583327</vt:i4>
      </vt:variant>
      <vt:variant>
        <vt:i4>36</vt:i4>
      </vt:variant>
      <vt:variant>
        <vt:i4>0</vt:i4>
      </vt:variant>
      <vt:variant>
        <vt:i4>5</vt:i4>
      </vt:variant>
      <vt:variant>
        <vt:lpwstr>D:\OLD_HDD\Мои документы\Загрузки\Приказ №50 по внесению изменений в №34.doc</vt:lpwstr>
      </vt:variant>
      <vt:variant>
        <vt:lpwstr>P82</vt:lpwstr>
      </vt:variant>
      <vt:variant>
        <vt:i4>70583327</vt:i4>
      </vt:variant>
      <vt:variant>
        <vt:i4>33</vt:i4>
      </vt:variant>
      <vt:variant>
        <vt:i4>0</vt:i4>
      </vt:variant>
      <vt:variant>
        <vt:i4>5</vt:i4>
      </vt:variant>
      <vt:variant>
        <vt:lpwstr>D:\OLD_HDD\Мои документы\Загрузки\Приказ №50 по внесению изменений в №34.doc</vt:lpwstr>
      </vt:variant>
      <vt:variant>
        <vt:lpwstr>P82</vt:lpwstr>
      </vt:variant>
      <vt:variant>
        <vt:i4>70583327</vt:i4>
      </vt:variant>
      <vt:variant>
        <vt:i4>30</vt:i4>
      </vt:variant>
      <vt:variant>
        <vt:i4>0</vt:i4>
      </vt:variant>
      <vt:variant>
        <vt:i4>5</vt:i4>
      </vt:variant>
      <vt:variant>
        <vt:lpwstr>D:\OLD_HDD\Мои документы\Загрузки\Приказ №50 по внесению изменений в №34.doc</vt:lpwstr>
      </vt:variant>
      <vt:variant>
        <vt:lpwstr>P81</vt:lpwstr>
      </vt:variant>
      <vt:variant>
        <vt:i4>70583327</vt:i4>
      </vt:variant>
      <vt:variant>
        <vt:i4>27</vt:i4>
      </vt:variant>
      <vt:variant>
        <vt:i4>0</vt:i4>
      </vt:variant>
      <vt:variant>
        <vt:i4>5</vt:i4>
      </vt:variant>
      <vt:variant>
        <vt:lpwstr>D:\OLD_HDD\Мои документы\Загрузки\Приказ №50 по внесению изменений в №34.doc</vt:lpwstr>
      </vt:variant>
      <vt:variant>
        <vt:lpwstr>P82</vt:lpwstr>
      </vt:variant>
      <vt:variant>
        <vt:i4>70583327</vt:i4>
      </vt:variant>
      <vt:variant>
        <vt:i4>24</vt:i4>
      </vt:variant>
      <vt:variant>
        <vt:i4>0</vt:i4>
      </vt:variant>
      <vt:variant>
        <vt:i4>5</vt:i4>
      </vt:variant>
      <vt:variant>
        <vt:lpwstr>D:\OLD_HDD\Мои документы\Загрузки\Приказ №50 по внесению изменений в №34.doc</vt:lpwstr>
      </vt:variant>
      <vt:variant>
        <vt:lpwstr>P81</vt:lpwstr>
      </vt:variant>
      <vt:variant>
        <vt:i4>1704018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consultantplus://offline/ref=80C4A3EDC10EF3BA944015B5F3C828D5604BF0EE8AD35A3EC3A29E1A7C4852BC2DA3965EEE97DB3B56D8833752070CE</vt:lpwstr>
      </vt:variant>
      <vt:variant>
        <vt:lpwstr/>
      </vt:variant>
      <vt:variant>
        <vt:i4>70517791</vt:i4>
      </vt:variant>
      <vt:variant>
        <vt:i4>18</vt:i4>
      </vt:variant>
      <vt:variant>
        <vt:i4>0</vt:i4>
      </vt:variant>
      <vt:variant>
        <vt:i4>5</vt:i4>
      </vt:variant>
      <vt:variant>
        <vt:lpwstr>D:\OLD_HDD\Мои документы\Загрузки\Приказ №50 по внесению изменений в №34.doc</vt:lpwstr>
      </vt:variant>
      <vt:variant>
        <vt:lpwstr>P97</vt:lpwstr>
      </vt:variant>
      <vt:variant>
        <vt:i4>70517791</vt:i4>
      </vt:variant>
      <vt:variant>
        <vt:i4>15</vt:i4>
      </vt:variant>
      <vt:variant>
        <vt:i4>0</vt:i4>
      </vt:variant>
      <vt:variant>
        <vt:i4>5</vt:i4>
      </vt:variant>
      <vt:variant>
        <vt:lpwstr>D:\OLD_HDD\Мои документы\Загрузки\Приказ №50 по внесению изменений в №34.doc</vt:lpwstr>
      </vt:variant>
      <vt:variant>
        <vt:lpwstr>P90</vt:lpwstr>
      </vt:variant>
      <vt:variant>
        <vt:i4>67961901</vt:i4>
      </vt:variant>
      <vt:variant>
        <vt:i4>12</vt:i4>
      </vt:variant>
      <vt:variant>
        <vt:i4>0</vt:i4>
      </vt:variant>
      <vt:variant>
        <vt:i4>5</vt:i4>
      </vt:variant>
      <vt:variant>
        <vt:lpwstr>D:\OLD_HDD\Мои документы\Загрузки\Приказ №50 по внесению изменений в №34.doc</vt:lpwstr>
      </vt:variant>
      <vt:variant>
        <vt:lpwstr>P121</vt:lpwstr>
      </vt:variant>
      <vt:variant>
        <vt:i4>70583327</vt:i4>
      </vt:variant>
      <vt:variant>
        <vt:i4>9</vt:i4>
      </vt:variant>
      <vt:variant>
        <vt:i4>0</vt:i4>
      </vt:variant>
      <vt:variant>
        <vt:i4>5</vt:i4>
      </vt:variant>
      <vt:variant>
        <vt:lpwstr>D:\OLD_HDD\Мои документы\Загрузки\Приказ №50 по внесению изменений в №34.doc</vt:lpwstr>
      </vt:variant>
      <vt:variant>
        <vt:lpwstr>P84</vt:lpwstr>
      </vt:variant>
      <vt:variant>
        <vt:i4>70976543</vt:i4>
      </vt:variant>
      <vt:variant>
        <vt:i4>6</vt:i4>
      </vt:variant>
      <vt:variant>
        <vt:i4>0</vt:i4>
      </vt:variant>
      <vt:variant>
        <vt:i4>5</vt:i4>
      </vt:variant>
      <vt:variant>
        <vt:lpwstr>D:\OLD_HDD\Мои документы\Загрузки\Приказ №50 по внесению изменений в №34.doc</vt:lpwstr>
      </vt:variant>
      <vt:variant>
        <vt:lpwstr>P67</vt:lpwstr>
      </vt:variant>
      <vt:variant>
        <vt:i4>2752574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consultantplus://offline/ref=80C4A3EDC10EF3BA944015B5F3C828D5604DFEE98AD55A3EC3A29E1A7C4852BC3FA3CE52EE92C5385DCDD566142ABAEDC5208378940BC6700903E</vt:lpwstr>
      </vt:variant>
      <vt:variant>
        <vt:lpwstr/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consultantplus://offline/ref=80C4A3EDC10EF3BA944015B5F3C828D5604DFEE98AD55A3EC3A29E1A7C4852BC3FA3CE52EE92C5385DCDD566142ABAEDC5208378940BC6700903E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Комм</dc:creator>
  <cp:lastModifiedBy>Пользователь Windows</cp:lastModifiedBy>
  <cp:revision>2</cp:revision>
  <cp:lastPrinted>2024-01-09T01:57:00Z</cp:lastPrinted>
  <dcterms:created xsi:type="dcterms:W3CDTF">2024-01-09T04:16:00Z</dcterms:created>
  <dcterms:modified xsi:type="dcterms:W3CDTF">2024-01-09T04:16:00Z</dcterms:modified>
</cp:coreProperties>
</file>